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BDD" w:rsidRDefault="00573BDD" w:rsidP="004A6FD0">
      <w:pPr>
        <w:jc w:val="center"/>
        <w:rPr>
          <w:b/>
        </w:rPr>
      </w:pPr>
    </w:p>
    <w:p w:rsidR="00254153" w:rsidRPr="00254153" w:rsidRDefault="00254153" w:rsidP="00254153">
      <w:pPr>
        <w:pStyle w:val="Default"/>
        <w:spacing w:line="360" w:lineRule="auto"/>
        <w:jc w:val="center"/>
        <w:rPr>
          <w:rFonts w:ascii="Times New Roman" w:hAnsi="Times New Roman" w:cs="Times New Roman"/>
        </w:rPr>
      </w:pPr>
      <w:r w:rsidRPr="00254153">
        <w:rPr>
          <w:rFonts w:ascii="Times New Roman" w:hAnsi="Times New Roman" w:cs="Times New Roman"/>
          <w:b/>
          <w:bCs/>
        </w:rPr>
        <w:t xml:space="preserve">Zarządzenie nr </w:t>
      </w:r>
      <w:r>
        <w:rPr>
          <w:rFonts w:ascii="Times New Roman" w:hAnsi="Times New Roman" w:cs="Times New Roman"/>
          <w:b/>
          <w:bCs/>
        </w:rPr>
        <w:t xml:space="preserve"> </w:t>
      </w:r>
      <w:r w:rsidR="00606C0D">
        <w:rPr>
          <w:rFonts w:ascii="Times New Roman" w:hAnsi="Times New Roman" w:cs="Times New Roman"/>
          <w:b/>
          <w:bCs/>
        </w:rPr>
        <w:t>9</w:t>
      </w:r>
      <w:r w:rsidRPr="00254153">
        <w:rPr>
          <w:rFonts w:ascii="Times New Roman" w:hAnsi="Times New Roman" w:cs="Times New Roman"/>
          <w:b/>
          <w:bCs/>
        </w:rPr>
        <w:t>/20</w:t>
      </w:r>
      <w:r>
        <w:rPr>
          <w:rFonts w:ascii="Times New Roman" w:hAnsi="Times New Roman" w:cs="Times New Roman"/>
          <w:b/>
          <w:bCs/>
        </w:rPr>
        <w:t>20</w:t>
      </w:r>
    </w:p>
    <w:p w:rsidR="00254153" w:rsidRPr="00254153" w:rsidRDefault="00254153" w:rsidP="00254153">
      <w:pPr>
        <w:pStyle w:val="Default"/>
        <w:spacing w:line="360" w:lineRule="auto"/>
        <w:jc w:val="center"/>
        <w:rPr>
          <w:rFonts w:ascii="Times New Roman" w:hAnsi="Times New Roman" w:cs="Times New Roman"/>
        </w:rPr>
      </w:pPr>
      <w:r w:rsidRPr="00254153">
        <w:rPr>
          <w:rFonts w:ascii="Times New Roman" w:hAnsi="Times New Roman" w:cs="Times New Roman"/>
          <w:b/>
          <w:bCs/>
        </w:rPr>
        <w:t>Dyrektora Zespołu Szkół Zawodowych w Gołdapi</w:t>
      </w:r>
    </w:p>
    <w:p w:rsidR="00254153" w:rsidRPr="00254153" w:rsidRDefault="00254153" w:rsidP="00254153">
      <w:pPr>
        <w:pStyle w:val="Default"/>
        <w:spacing w:line="360" w:lineRule="auto"/>
        <w:jc w:val="center"/>
        <w:rPr>
          <w:rFonts w:ascii="Times New Roman" w:hAnsi="Times New Roman" w:cs="Times New Roman"/>
          <w:b/>
          <w:bCs/>
        </w:rPr>
      </w:pPr>
      <w:r w:rsidRPr="00254153">
        <w:rPr>
          <w:rFonts w:ascii="Times New Roman" w:hAnsi="Times New Roman" w:cs="Times New Roman"/>
          <w:b/>
          <w:bCs/>
        </w:rPr>
        <w:t xml:space="preserve">z dnia </w:t>
      </w:r>
      <w:r>
        <w:rPr>
          <w:rFonts w:ascii="Times New Roman" w:hAnsi="Times New Roman" w:cs="Times New Roman"/>
          <w:b/>
          <w:bCs/>
        </w:rPr>
        <w:t>21 maja</w:t>
      </w:r>
      <w:r w:rsidRPr="00254153">
        <w:rPr>
          <w:rFonts w:ascii="Times New Roman" w:hAnsi="Times New Roman" w:cs="Times New Roman"/>
          <w:b/>
          <w:bCs/>
        </w:rPr>
        <w:t xml:space="preserve"> 20</w:t>
      </w:r>
      <w:r>
        <w:rPr>
          <w:rFonts w:ascii="Times New Roman" w:hAnsi="Times New Roman" w:cs="Times New Roman"/>
          <w:b/>
          <w:bCs/>
        </w:rPr>
        <w:t>20</w:t>
      </w:r>
      <w:r w:rsidRPr="00254153">
        <w:rPr>
          <w:rFonts w:ascii="Times New Roman" w:hAnsi="Times New Roman" w:cs="Times New Roman"/>
          <w:b/>
          <w:bCs/>
        </w:rPr>
        <w:t xml:space="preserve"> roku</w:t>
      </w:r>
    </w:p>
    <w:p w:rsidR="00072AA9" w:rsidRPr="00B00EBE" w:rsidRDefault="00072AA9" w:rsidP="00072AA9">
      <w:pPr>
        <w:pStyle w:val="Default"/>
        <w:spacing w:line="360" w:lineRule="auto"/>
        <w:jc w:val="both"/>
        <w:rPr>
          <w:rFonts w:ascii="Times New Roman" w:hAnsi="Times New Roman" w:cs="Times New Roman"/>
          <w:b/>
          <w:bCs/>
        </w:rPr>
      </w:pPr>
    </w:p>
    <w:p w:rsidR="00072AA9" w:rsidRPr="00B00EBE" w:rsidRDefault="00072AA9" w:rsidP="00072AA9">
      <w:pPr>
        <w:pStyle w:val="Default"/>
        <w:spacing w:line="360" w:lineRule="auto"/>
        <w:jc w:val="both"/>
        <w:rPr>
          <w:rFonts w:ascii="Times New Roman" w:hAnsi="Times New Roman" w:cs="Times New Roman"/>
          <w:b/>
          <w:bCs/>
          <w:i/>
          <w:iCs/>
        </w:rPr>
      </w:pPr>
      <w:r w:rsidRPr="00B00EBE">
        <w:rPr>
          <w:rFonts w:ascii="Times New Roman" w:hAnsi="Times New Roman" w:cs="Times New Roman"/>
          <w:b/>
          <w:bCs/>
        </w:rPr>
        <w:t xml:space="preserve">w </w:t>
      </w:r>
      <w:bookmarkStart w:id="0" w:name="_Hlk5290846"/>
      <w:r w:rsidRPr="00B00EBE">
        <w:rPr>
          <w:rFonts w:ascii="Times New Roman" w:hAnsi="Times New Roman" w:cs="Times New Roman"/>
          <w:b/>
          <w:bCs/>
        </w:rPr>
        <w:t xml:space="preserve">sprawie wprowadzenia </w:t>
      </w:r>
      <w:bookmarkStart w:id="1" w:name="_Hlk5290719"/>
      <w:r w:rsidRPr="00B00EBE">
        <w:rPr>
          <w:rFonts w:ascii="Times New Roman" w:hAnsi="Times New Roman" w:cs="Times New Roman"/>
          <w:b/>
          <w:bCs/>
          <w:i/>
          <w:iCs/>
        </w:rPr>
        <w:t>Regulamin udziału w płatnych stażach /praktykach w ramach projektu „</w:t>
      </w:r>
      <w:r w:rsidR="00254153">
        <w:rPr>
          <w:rFonts w:ascii="Times New Roman" w:hAnsi="Times New Roman" w:cs="Times New Roman"/>
          <w:b/>
          <w:bCs/>
          <w:i/>
          <w:iCs/>
        </w:rPr>
        <w:t>Lepszy start</w:t>
      </w:r>
      <w:r w:rsidRPr="00B00EBE">
        <w:rPr>
          <w:rFonts w:ascii="Times New Roman" w:hAnsi="Times New Roman" w:cs="Times New Roman"/>
          <w:b/>
          <w:bCs/>
          <w:i/>
          <w:iCs/>
        </w:rPr>
        <w:t xml:space="preserve">” </w:t>
      </w:r>
      <w:bookmarkEnd w:id="1"/>
      <w:r w:rsidRPr="00B00EBE">
        <w:rPr>
          <w:rFonts w:ascii="Times New Roman" w:hAnsi="Times New Roman" w:cs="Times New Roman"/>
          <w:b/>
          <w:bCs/>
          <w:i/>
          <w:iCs/>
        </w:rPr>
        <w:t>współfinansowanego z EFS w ramach Regionalnego Programu Operacyjnego Województwa Warmińsko-Mazurskiego na lata 2014-2020, realizowanego w Zespole Szkół Zawodowych w Gołdapi</w:t>
      </w:r>
      <w:bookmarkEnd w:id="0"/>
    </w:p>
    <w:p w:rsidR="00254153" w:rsidRPr="00254153" w:rsidRDefault="00254153" w:rsidP="00254153">
      <w:pPr>
        <w:pStyle w:val="Default"/>
        <w:spacing w:line="360" w:lineRule="auto"/>
        <w:jc w:val="both"/>
        <w:rPr>
          <w:rFonts w:ascii="Times New Roman" w:hAnsi="Times New Roman" w:cs="Times New Roman"/>
          <w:color w:val="auto"/>
        </w:rPr>
      </w:pPr>
      <w:r w:rsidRPr="00254153">
        <w:rPr>
          <w:rFonts w:ascii="Times New Roman" w:hAnsi="Times New Roman" w:cs="Times New Roman"/>
          <w:b/>
          <w:bCs/>
          <w:i/>
          <w:iCs/>
          <w:color w:val="auto"/>
        </w:rPr>
        <w:t xml:space="preserve">Podstawa prawna: </w:t>
      </w:r>
    </w:p>
    <w:p w:rsidR="00254153" w:rsidRDefault="00254153" w:rsidP="00254153">
      <w:pPr>
        <w:pStyle w:val="Default"/>
        <w:spacing w:line="360" w:lineRule="auto"/>
        <w:jc w:val="both"/>
        <w:rPr>
          <w:rFonts w:ascii="Times New Roman" w:hAnsi="Times New Roman" w:cs="Times New Roman"/>
          <w:i/>
          <w:iCs/>
          <w:color w:val="auto"/>
        </w:rPr>
      </w:pPr>
    </w:p>
    <w:p w:rsidR="00254153" w:rsidRPr="00254153" w:rsidRDefault="00254153" w:rsidP="00254153">
      <w:pPr>
        <w:pStyle w:val="Default"/>
        <w:spacing w:line="360" w:lineRule="auto"/>
        <w:jc w:val="both"/>
        <w:rPr>
          <w:rFonts w:ascii="Times New Roman" w:hAnsi="Times New Roman" w:cs="Times New Roman"/>
          <w:color w:val="auto"/>
        </w:rPr>
      </w:pPr>
      <w:r w:rsidRPr="00254153">
        <w:rPr>
          <w:rFonts w:ascii="Times New Roman" w:hAnsi="Times New Roman" w:cs="Times New Roman"/>
          <w:i/>
          <w:iCs/>
          <w:color w:val="auto"/>
        </w:rPr>
        <w:t>Ustawa z dnia 7 września 1991 r. o systemie oświaty (Dz. U. z 2018 r. poz. 1457, 1560 i 1669)</w:t>
      </w:r>
    </w:p>
    <w:p w:rsidR="00254153" w:rsidRPr="00254153" w:rsidRDefault="00254153" w:rsidP="00254153">
      <w:pPr>
        <w:pStyle w:val="Default"/>
        <w:spacing w:line="360" w:lineRule="auto"/>
        <w:jc w:val="both"/>
        <w:rPr>
          <w:rFonts w:ascii="Times New Roman" w:hAnsi="Times New Roman" w:cs="Times New Roman"/>
          <w:i/>
          <w:iCs/>
          <w:color w:val="auto"/>
        </w:rPr>
      </w:pPr>
      <w:r w:rsidRPr="00254153">
        <w:rPr>
          <w:rFonts w:ascii="Times New Roman" w:hAnsi="Times New Roman" w:cs="Times New Roman"/>
          <w:i/>
          <w:iCs/>
          <w:color w:val="auto"/>
        </w:rPr>
        <w:t>Ustawa z dnia 4 lutego 1994 r. o prawie autorskim i prawach pokrewnych (Dz. U. z 2018 r. poz. 1191, 1293).</w:t>
      </w:r>
    </w:p>
    <w:p w:rsidR="00072AA9" w:rsidRPr="00B00EBE" w:rsidRDefault="00072AA9" w:rsidP="00072AA9">
      <w:pPr>
        <w:pStyle w:val="Default"/>
        <w:spacing w:line="360" w:lineRule="auto"/>
        <w:jc w:val="both"/>
        <w:rPr>
          <w:rFonts w:ascii="Times New Roman" w:hAnsi="Times New Roman" w:cs="Times New Roman"/>
        </w:rPr>
      </w:pPr>
    </w:p>
    <w:p w:rsidR="00072AA9" w:rsidRPr="00B00EBE" w:rsidRDefault="00072AA9" w:rsidP="00072AA9">
      <w:pPr>
        <w:pStyle w:val="Default"/>
        <w:spacing w:line="360" w:lineRule="auto"/>
        <w:jc w:val="center"/>
        <w:rPr>
          <w:rFonts w:ascii="Times New Roman" w:hAnsi="Times New Roman" w:cs="Times New Roman"/>
        </w:rPr>
      </w:pPr>
      <w:r w:rsidRPr="00B00EBE">
        <w:rPr>
          <w:rFonts w:ascii="Times New Roman" w:hAnsi="Times New Roman" w:cs="Times New Roman"/>
        </w:rPr>
        <w:t>§ 1</w:t>
      </w:r>
    </w:p>
    <w:p w:rsidR="009E378C" w:rsidRPr="00CB562A" w:rsidRDefault="00072AA9" w:rsidP="009E378C">
      <w:pPr>
        <w:pStyle w:val="Default"/>
        <w:spacing w:line="360" w:lineRule="auto"/>
        <w:jc w:val="both"/>
        <w:rPr>
          <w:rFonts w:ascii="Times New Roman" w:hAnsi="Times New Roman" w:cs="Times New Roman"/>
          <w:bCs/>
          <w:i/>
          <w:iCs/>
        </w:rPr>
      </w:pPr>
      <w:r w:rsidRPr="00B00EBE">
        <w:rPr>
          <w:rFonts w:ascii="Times New Roman" w:hAnsi="Times New Roman" w:cs="Times New Roman"/>
        </w:rPr>
        <w:t xml:space="preserve">Wprowadza się </w:t>
      </w:r>
      <w:r w:rsidRPr="00B00EBE">
        <w:rPr>
          <w:rFonts w:ascii="Times New Roman" w:hAnsi="Times New Roman" w:cs="Times New Roman"/>
          <w:b/>
        </w:rPr>
        <w:t>Regula</w:t>
      </w:r>
      <w:r w:rsidR="00F50548">
        <w:rPr>
          <w:rFonts w:ascii="Times New Roman" w:hAnsi="Times New Roman" w:cs="Times New Roman"/>
          <w:b/>
        </w:rPr>
        <w:t xml:space="preserve">min udziału w płatnych stażach </w:t>
      </w:r>
      <w:r w:rsidRPr="00B00EBE">
        <w:rPr>
          <w:rFonts w:ascii="Times New Roman" w:hAnsi="Times New Roman" w:cs="Times New Roman"/>
          <w:b/>
        </w:rPr>
        <w:t xml:space="preserve"> w ramach projektu </w:t>
      </w:r>
      <w:r w:rsidR="009E378C">
        <w:rPr>
          <w:rFonts w:ascii="Times New Roman" w:hAnsi="Times New Roman" w:cs="Times New Roman"/>
          <w:b/>
        </w:rPr>
        <w:t xml:space="preserve">pn. </w:t>
      </w:r>
      <w:r w:rsidR="009E378C" w:rsidRPr="00CB562A">
        <w:rPr>
          <w:rFonts w:ascii="Times New Roman" w:hAnsi="Times New Roman" w:cs="Times New Roman"/>
        </w:rPr>
        <w:t>„</w:t>
      </w:r>
      <w:r w:rsidR="009E378C" w:rsidRPr="00CB562A">
        <w:rPr>
          <w:rFonts w:ascii="Times New Roman" w:hAnsi="Times New Roman" w:cs="Times New Roman"/>
          <w:b/>
          <w:bCs/>
          <w:i/>
          <w:iCs/>
        </w:rPr>
        <w:t>Lepszy start” współfinansowan</w:t>
      </w:r>
      <w:r w:rsidR="009E378C">
        <w:rPr>
          <w:rFonts w:ascii="Times New Roman" w:hAnsi="Times New Roman" w:cs="Times New Roman"/>
          <w:b/>
          <w:bCs/>
          <w:i/>
          <w:iCs/>
        </w:rPr>
        <w:t>ego</w:t>
      </w:r>
      <w:r w:rsidR="009E378C" w:rsidRPr="00CB562A">
        <w:rPr>
          <w:rFonts w:ascii="Times New Roman" w:hAnsi="Times New Roman" w:cs="Times New Roman"/>
          <w:b/>
          <w:bCs/>
          <w:i/>
          <w:iCs/>
        </w:rPr>
        <w:t xml:space="preserve"> z EFS w ramach Regionalnego Programu Operacyjnego Województwa Warmińsko-Mazurskiego na lata 2014-2020, Nr wniosku: RPWM.02.04.01-IZ.00-28-0054/19, Oś priorytetowa 2: Kadry dla gospodarki, Działanie 2.4: Rozwój kształcenia i szkolenia zawodowego, Poddziałanie 2.4.1: Rozwój kształcenia i szkolenia zawodowego – projekty konkursowe </w:t>
      </w:r>
      <w:r w:rsidR="009E378C" w:rsidRPr="00CB562A">
        <w:rPr>
          <w:rFonts w:ascii="Times New Roman" w:hAnsi="Times New Roman" w:cs="Times New Roman"/>
          <w:bCs/>
          <w:i/>
          <w:iCs/>
        </w:rPr>
        <w:t>w brzmieniu stanowiącym załącznik nr 1 do niniejszego zarządzenia.</w:t>
      </w:r>
    </w:p>
    <w:p w:rsidR="009E378C" w:rsidRPr="00CB562A" w:rsidRDefault="009E378C" w:rsidP="009E378C">
      <w:pPr>
        <w:pStyle w:val="Default"/>
        <w:spacing w:line="360" w:lineRule="auto"/>
        <w:jc w:val="center"/>
        <w:rPr>
          <w:rFonts w:ascii="Times New Roman" w:hAnsi="Times New Roman" w:cs="Times New Roman"/>
        </w:rPr>
      </w:pPr>
      <w:r w:rsidRPr="00CB562A">
        <w:rPr>
          <w:rFonts w:ascii="Times New Roman" w:hAnsi="Times New Roman" w:cs="Times New Roman"/>
        </w:rPr>
        <w:t>§ 2</w:t>
      </w:r>
    </w:p>
    <w:p w:rsidR="009E378C" w:rsidRPr="00CB562A" w:rsidRDefault="009E378C" w:rsidP="009E378C">
      <w:pPr>
        <w:pStyle w:val="Default"/>
        <w:spacing w:line="360" w:lineRule="auto"/>
        <w:jc w:val="both"/>
        <w:rPr>
          <w:rFonts w:ascii="Times New Roman" w:hAnsi="Times New Roman" w:cs="Times New Roman"/>
        </w:rPr>
      </w:pPr>
      <w:r w:rsidRPr="00CB562A">
        <w:rPr>
          <w:rFonts w:ascii="Times New Roman" w:hAnsi="Times New Roman" w:cs="Times New Roman"/>
        </w:rPr>
        <w:t xml:space="preserve">Wykonanie zarządzenia powierza się Koordynatorowi Projektu. </w:t>
      </w:r>
    </w:p>
    <w:p w:rsidR="009E378C" w:rsidRPr="00CB562A" w:rsidRDefault="009E378C" w:rsidP="009E378C">
      <w:pPr>
        <w:pStyle w:val="Default"/>
        <w:spacing w:line="360" w:lineRule="auto"/>
        <w:jc w:val="center"/>
        <w:rPr>
          <w:rFonts w:ascii="Times New Roman" w:hAnsi="Times New Roman" w:cs="Times New Roman"/>
        </w:rPr>
      </w:pPr>
      <w:r w:rsidRPr="00CB562A">
        <w:rPr>
          <w:rFonts w:ascii="Times New Roman" w:hAnsi="Times New Roman" w:cs="Times New Roman"/>
        </w:rPr>
        <w:t>§ 3</w:t>
      </w:r>
    </w:p>
    <w:p w:rsidR="009E378C" w:rsidRPr="00CB562A" w:rsidRDefault="009E378C" w:rsidP="009E378C">
      <w:pPr>
        <w:pStyle w:val="Default"/>
        <w:spacing w:line="360" w:lineRule="auto"/>
        <w:jc w:val="both"/>
        <w:rPr>
          <w:rFonts w:ascii="Times New Roman" w:hAnsi="Times New Roman" w:cs="Times New Roman"/>
        </w:rPr>
      </w:pPr>
      <w:r w:rsidRPr="00CB562A">
        <w:rPr>
          <w:rFonts w:ascii="Times New Roman" w:hAnsi="Times New Roman" w:cs="Times New Roman"/>
        </w:rPr>
        <w:t xml:space="preserve">Zarządzenie wchodzi w życie z dniem </w:t>
      </w:r>
      <w:r>
        <w:rPr>
          <w:rFonts w:ascii="Times New Roman" w:hAnsi="Times New Roman" w:cs="Times New Roman"/>
        </w:rPr>
        <w:t>16</w:t>
      </w:r>
      <w:r w:rsidRPr="00CB562A">
        <w:rPr>
          <w:rFonts w:ascii="Times New Roman" w:hAnsi="Times New Roman" w:cs="Times New Roman"/>
        </w:rPr>
        <w:t xml:space="preserve"> września 2019 roku i obowiązuje na czas realizacji  </w:t>
      </w:r>
      <w:r w:rsidRPr="00CB562A">
        <w:rPr>
          <w:rFonts w:ascii="Times New Roman" w:hAnsi="Times New Roman" w:cs="Times New Roman"/>
        </w:rPr>
        <w:br/>
        <w:t xml:space="preserve">i rozliczenia projektu „Lepszy start”. </w:t>
      </w:r>
    </w:p>
    <w:p w:rsidR="00072AA9" w:rsidRPr="00B00EBE" w:rsidRDefault="00072AA9" w:rsidP="009E378C">
      <w:pPr>
        <w:pStyle w:val="Default"/>
        <w:spacing w:line="360" w:lineRule="auto"/>
        <w:jc w:val="both"/>
        <w:rPr>
          <w:rFonts w:ascii="Times New Roman" w:hAnsi="Times New Roman" w:cs="Times New Roman"/>
        </w:rPr>
      </w:pPr>
      <w:r w:rsidRPr="00B00EBE">
        <w:rPr>
          <w:rFonts w:ascii="Times New Roman" w:hAnsi="Times New Roman" w:cs="Times New Roman"/>
        </w:rPr>
        <w:t>Zarządzenie wchodzi w życie z dniem</w:t>
      </w:r>
      <w:r w:rsidR="00A5091E">
        <w:rPr>
          <w:rFonts w:ascii="Times New Roman" w:hAnsi="Times New Roman" w:cs="Times New Roman"/>
        </w:rPr>
        <w:t xml:space="preserve"> </w:t>
      </w:r>
      <w:r w:rsidR="009E378C">
        <w:rPr>
          <w:rFonts w:ascii="Times New Roman" w:hAnsi="Times New Roman" w:cs="Times New Roman"/>
        </w:rPr>
        <w:t>21 maja</w:t>
      </w:r>
      <w:r w:rsidRPr="00B00EBE">
        <w:rPr>
          <w:rFonts w:ascii="Times New Roman" w:hAnsi="Times New Roman" w:cs="Times New Roman"/>
        </w:rPr>
        <w:t xml:space="preserve"> 20</w:t>
      </w:r>
      <w:r w:rsidR="009E378C">
        <w:rPr>
          <w:rFonts w:ascii="Times New Roman" w:hAnsi="Times New Roman" w:cs="Times New Roman"/>
        </w:rPr>
        <w:t>20</w:t>
      </w:r>
      <w:r w:rsidRPr="00B00EBE">
        <w:rPr>
          <w:rFonts w:ascii="Times New Roman" w:hAnsi="Times New Roman" w:cs="Times New Roman"/>
        </w:rPr>
        <w:t xml:space="preserve"> roku i obowiązuje na czas realizacji  </w:t>
      </w:r>
      <w:r w:rsidRPr="00B00EBE">
        <w:rPr>
          <w:rFonts w:ascii="Times New Roman" w:hAnsi="Times New Roman" w:cs="Times New Roman"/>
        </w:rPr>
        <w:br/>
        <w:t xml:space="preserve">i rozliczenia projektu </w:t>
      </w:r>
      <w:r w:rsidR="009E378C" w:rsidRPr="00CB562A">
        <w:rPr>
          <w:rFonts w:ascii="Times New Roman" w:hAnsi="Times New Roman" w:cs="Times New Roman"/>
        </w:rPr>
        <w:t>„Lepszy start”.</w:t>
      </w:r>
    </w:p>
    <w:p w:rsidR="00072AA9" w:rsidRPr="00B00EBE" w:rsidRDefault="00072AA9" w:rsidP="00072AA9">
      <w:pPr>
        <w:spacing w:after="60" w:line="360" w:lineRule="auto"/>
        <w:jc w:val="both"/>
      </w:pPr>
    </w:p>
    <w:p w:rsidR="000515CD" w:rsidRPr="00CB562A" w:rsidRDefault="000515CD" w:rsidP="000515CD">
      <w:pPr>
        <w:spacing w:after="60" w:line="360" w:lineRule="auto"/>
        <w:jc w:val="right"/>
        <w:rPr>
          <w:b/>
        </w:rPr>
      </w:pPr>
      <w:r w:rsidRPr="00CB562A">
        <w:rPr>
          <w:b/>
        </w:rPr>
        <w:t>Dyrektor Szkoły</w:t>
      </w:r>
    </w:p>
    <w:p w:rsidR="000515CD" w:rsidRPr="00CB562A" w:rsidRDefault="000515CD" w:rsidP="000515CD">
      <w:pPr>
        <w:spacing w:after="60" w:line="360" w:lineRule="auto"/>
        <w:jc w:val="both"/>
        <w:rPr>
          <w:b/>
        </w:rPr>
      </w:pPr>
      <w:r w:rsidRPr="00CB562A">
        <w:rPr>
          <w:b/>
        </w:rPr>
        <w:t xml:space="preserve">                                                                                                         </w:t>
      </w:r>
    </w:p>
    <w:p w:rsidR="000515CD" w:rsidRPr="006039A7" w:rsidRDefault="000515CD" w:rsidP="000515CD">
      <w:pPr>
        <w:pStyle w:val="Tytu"/>
        <w:widowControl w:val="0"/>
        <w:spacing w:line="276" w:lineRule="auto"/>
        <w:ind w:left="3969"/>
        <w:jc w:val="both"/>
        <w:rPr>
          <w:sz w:val="18"/>
          <w:szCs w:val="18"/>
        </w:rPr>
      </w:pPr>
      <w:r w:rsidRPr="00CB562A">
        <w:rPr>
          <w:b w:val="0"/>
          <w:szCs w:val="24"/>
        </w:rPr>
        <w:lastRenderedPageBreak/>
        <w:t xml:space="preserve">                                                                                      </w:t>
      </w:r>
      <w:r w:rsidRPr="006039A7">
        <w:rPr>
          <w:sz w:val="18"/>
          <w:szCs w:val="18"/>
        </w:rPr>
        <w:t xml:space="preserve">Załącznik nr 1 </w:t>
      </w:r>
    </w:p>
    <w:p w:rsidR="000515CD" w:rsidRPr="006039A7" w:rsidRDefault="000515CD" w:rsidP="000515CD">
      <w:pPr>
        <w:pStyle w:val="Tytu"/>
        <w:widowControl w:val="0"/>
        <w:spacing w:line="276" w:lineRule="auto"/>
        <w:ind w:left="3969"/>
        <w:jc w:val="both"/>
        <w:rPr>
          <w:sz w:val="18"/>
          <w:szCs w:val="18"/>
        </w:rPr>
      </w:pPr>
      <w:r w:rsidRPr="006039A7">
        <w:rPr>
          <w:sz w:val="18"/>
          <w:szCs w:val="18"/>
        </w:rPr>
        <w:t xml:space="preserve">do Zarządzenia nr </w:t>
      </w:r>
      <w:r w:rsidR="00606C0D">
        <w:rPr>
          <w:sz w:val="18"/>
          <w:szCs w:val="18"/>
        </w:rPr>
        <w:t>9</w:t>
      </w:r>
      <w:bookmarkStart w:id="2" w:name="_GoBack"/>
      <w:bookmarkEnd w:id="2"/>
      <w:r w:rsidRPr="006039A7">
        <w:rPr>
          <w:sz w:val="18"/>
          <w:szCs w:val="18"/>
        </w:rPr>
        <w:t xml:space="preserve"> /2020 Dyrektora Zespołu Szkół Zawodowych z dnia 21 maja 2020r. w sprawie wprowadzenia Regulamin udziału w płatnych stażach /praktykach w ramach projektu pn. „Lepszy start” współfinansowanego z EFS w ramach Regionalnego Programu Operacyjnego Województwa Warmińsko-Mazurskiego </w:t>
      </w:r>
    </w:p>
    <w:p w:rsidR="00573BDD" w:rsidRPr="006039A7" w:rsidRDefault="00072AA9" w:rsidP="000515CD">
      <w:pPr>
        <w:spacing w:after="60" w:line="360" w:lineRule="auto"/>
        <w:jc w:val="both"/>
        <w:rPr>
          <w:b/>
        </w:rPr>
      </w:pPr>
      <w:r w:rsidRPr="006039A7">
        <w:rPr>
          <w:b/>
        </w:rPr>
        <w:t xml:space="preserve">                                                                                                         </w:t>
      </w:r>
    </w:p>
    <w:p w:rsidR="00573BDD" w:rsidRDefault="00573BDD" w:rsidP="004A6FD0">
      <w:pPr>
        <w:jc w:val="center"/>
        <w:rPr>
          <w:b/>
        </w:rPr>
      </w:pPr>
    </w:p>
    <w:p w:rsidR="004A6FD0" w:rsidRPr="00C60CF6" w:rsidRDefault="00065EBE" w:rsidP="004A6FD0">
      <w:pPr>
        <w:jc w:val="center"/>
        <w:rPr>
          <w:b/>
        </w:rPr>
      </w:pPr>
      <w:r w:rsidRPr="00C60CF6">
        <w:rPr>
          <w:b/>
        </w:rPr>
        <w:t xml:space="preserve">Regulamin udziału w płatnych stażach </w:t>
      </w:r>
    </w:p>
    <w:p w:rsidR="004A6FD0" w:rsidRPr="00C60CF6" w:rsidRDefault="00065EBE" w:rsidP="004A6FD0">
      <w:pPr>
        <w:jc w:val="center"/>
        <w:rPr>
          <w:b/>
        </w:rPr>
      </w:pPr>
      <w:r w:rsidRPr="00C60CF6">
        <w:rPr>
          <w:b/>
        </w:rPr>
        <w:t xml:space="preserve">w ramach projektu </w:t>
      </w:r>
      <w:r w:rsidR="00EB65DB" w:rsidRPr="00EB65DB">
        <w:rPr>
          <w:b/>
        </w:rPr>
        <w:t>„</w:t>
      </w:r>
      <w:r w:rsidR="006039A7">
        <w:rPr>
          <w:b/>
        </w:rPr>
        <w:t>Lepszy start</w:t>
      </w:r>
      <w:r w:rsidR="00EB65DB" w:rsidRPr="00EB65DB">
        <w:rPr>
          <w:b/>
        </w:rPr>
        <w:t>”</w:t>
      </w:r>
    </w:p>
    <w:p w:rsidR="00065EBE" w:rsidRPr="00C60CF6" w:rsidRDefault="004A6FD0" w:rsidP="004A6FD0">
      <w:pPr>
        <w:jc w:val="center"/>
        <w:rPr>
          <w:b/>
        </w:rPr>
      </w:pPr>
      <w:r w:rsidRPr="00C60CF6">
        <w:rPr>
          <w:b/>
        </w:rPr>
        <w:t xml:space="preserve"> </w:t>
      </w:r>
      <w:r w:rsidR="00065EBE" w:rsidRPr="00C60CF6">
        <w:rPr>
          <w:b/>
        </w:rPr>
        <w:t>w Zespole Szkół Zawodowych w Gołdapi</w:t>
      </w:r>
    </w:p>
    <w:p w:rsidR="00065EBE" w:rsidRPr="00C60CF6" w:rsidRDefault="00065EBE" w:rsidP="00065EBE">
      <w:pPr>
        <w:jc w:val="both"/>
      </w:pPr>
    </w:p>
    <w:p w:rsidR="00B44729" w:rsidRPr="00C60CF6" w:rsidRDefault="00B44729" w:rsidP="00B44729">
      <w:pPr>
        <w:jc w:val="center"/>
        <w:rPr>
          <w:rFonts w:eastAsia="Calibri"/>
          <w:b/>
          <w:lang w:eastAsia="en-US"/>
        </w:rPr>
      </w:pPr>
      <w:r w:rsidRPr="00C60CF6">
        <w:rPr>
          <w:b/>
          <w:bCs/>
        </w:rPr>
        <w:t>§ 1</w:t>
      </w:r>
    </w:p>
    <w:p w:rsidR="00B44729" w:rsidRPr="00C60CF6" w:rsidRDefault="00B44729" w:rsidP="00B44729">
      <w:pPr>
        <w:jc w:val="center"/>
        <w:rPr>
          <w:rFonts w:eastAsia="Calibri"/>
          <w:b/>
          <w:lang w:eastAsia="en-US"/>
        </w:rPr>
      </w:pPr>
      <w:r w:rsidRPr="00C60CF6">
        <w:rPr>
          <w:rFonts w:eastAsia="Calibri"/>
          <w:b/>
          <w:lang w:eastAsia="en-US"/>
        </w:rPr>
        <w:t>Postanowienia ogólne</w:t>
      </w:r>
    </w:p>
    <w:p w:rsidR="004A6FD0" w:rsidRPr="00C60CF6" w:rsidRDefault="004A6FD0" w:rsidP="00B44729">
      <w:pPr>
        <w:jc w:val="center"/>
        <w:rPr>
          <w:rFonts w:eastAsia="Calibri"/>
          <w:b/>
          <w:lang w:eastAsia="en-US"/>
        </w:rPr>
      </w:pPr>
    </w:p>
    <w:p w:rsidR="00B44729" w:rsidRPr="00C60CF6" w:rsidRDefault="00B44729" w:rsidP="00B44729">
      <w:pPr>
        <w:jc w:val="both"/>
        <w:rPr>
          <w:rFonts w:eastAsia="Calibri"/>
        </w:rPr>
      </w:pPr>
      <w:r w:rsidRPr="00C60CF6">
        <w:rPr>
          <w:rFonts w:eastAsia="Calibri"/>
        </w:rPr>
        <w:t xml:space="preserve">1. Regulamin określa zasady uczestnictwa </w:t>
      </w:r>
      <w:r w:rsidRPr="00C60CF6">
        <w:rPr>
          <w:b/>
        </w:rPr>
        <w:t>w płatnych stażach</w:t>
      </w:r>
      <w:r w:rsidRPr="00C60CF6">
        <w:rPr>
          <w:rFonts w:eastAsia="Calibri"/>
        </w:rPr>
        <w:t xml:space="preserve">, a w szczególności prawa i obowiązki </w:t>
      </w:r>
      <w:r w:rsidR="00626E09">
        <w:rPr>
          <w:rFonts w:eastAsia="Calibri"/>
        </w:rPr>
        <w:t xml:space="preserve">uczestnika </w:t>
      </w:r>
      <w:r w:rsidRPr="00C60CF6">
        <w:rPr>
          <w:rFonts w:eastAsia="Calibri"/>
        </w:rPr>
        <w:t xml:space="preserve">w </w:t>
      </w:r>
      <w:r w:rsidR="00626E09">
        <w:rPr>
          <w:rFonts w:eastAsia="Calibri"/>
        </w:rPr>
        <w:t>czasie</w:t>
      </w:r>
      <w:r w:rsidRPr="00C60CF6">
        <w:rPr>
          <w:rFonts w:eastAsia="Calibri"/>
        </w:rPr>
        <w:t xml:space="preserve"> ich trwania.</w:t>
      </w:r>
    </w:p>
    <w:p w:rsidR="00B44729" w:rsidRPr="00C60CF6" w:rsidRDefault="00B44729" w:rsidP="00B44729">
      <w:pPr>
        <w:jc w:val="both"/>
        <w:rPr>
          <w:rFonts w:eastAsia="Calibri"/>
          <w:lang w:eastAsia="en-US"/>
        </w:rPr>
      </w:pPr>
      <w:r w:rsidRPr="00C60CF6">
        <w:rPr>
          <w:rFonts w:eastAsia="Calibri"/>
          <w:lang w:eastAsia="en-US"/>
        </w:rPr>
        <w:t xml:space="preserve">2. </w:t>
      </w:r>
      <w:r w:rsidRPr="00C60CF6">
        <w:rPr>
          <w:rFonts w:eastAsia="Calibri"/>
          <w:bCs/>
        </w:rPr>
        <w:t>Ilekroć w regulaminie jest mowa o</w:t>
      </w:r>
      <w:r w:rsidRPr="00C60CF6">
        <w:rPr>
          <w:rFonts w:eastAsia="Calibri"/>
          <w:lang w:eastAsia="en-US"/>
        </w:rPr>
        <w:t>:</w:t>
      </w:r>
    </w:p>
    <w:p w:rsidR="00B44729" w:rsidRPr="00C60CF6" w:rsidRDefault="00B44729" w:rsidP="00B44729">
      <w:pPr>
        <w:numPr>
          <w:ilvl w:val="0"/>
          <w:numId w:val="12"/>
        </w:numPr>
        <w:tabs>
          <w:tab w:val="num" w:pos="720"/>
        </w:tabs>
        <w:ind w:left="714" w:hanging="357"/>
        <w:jc w:val="both"/>
        <w:rPr>
          <w:rFonts w:eastAsia="Calibri"/>
          <w:lang w:eastAsia="en-US"/>
        </w:rPr>
      </w:pPr>
      <w:r w:rsidRPr="00C60CF6">
        <w:rPr>
          <w:rFonts w:eastAsia="Calibri"/>
          <w:lang w:eastAsia="en-US"/>
        </w:rPr>
        <w:t xml:space="preserve">Projekcie – rozumie się przez to projekt pn. </w:t>
      </w:r>
      <w:r w:rsidR="00EB65DB" w:rsidRPr="00EB65DB">
        <w:rPr>
          <w:rFonts w:eastAsia="Calibri"/>
          <w:i/>
          <w:lang w:eastAsia="en-US"/>
        </w:rPr>
        <w:t>„</w:t>
      </w:r>
      <w:r w:rsidR="006039A7">
        <w:rPr>
          <w:rFonts w:eastAsia="Calibri"/>
          <w:i/>
          <w:lang w:eastAsia="en-US"/>
        </w:rPr>
        <w:t>Lepszy start</w:t>
      </w:r>
      <w:r w:rsidR="00EB65DB" w:rsidRPr="00EB65DB">
        <w:rPr>
          <w:rFonts w:eastAsia="Calibri"/>
          <w:i/>
          <w:lang w:eastAsia="en-US"/>
        </w:rPr>
        <w:t>”</w:t>
      </w:r>
      <w:r w:rsidR="00072AA9">
        <w:rPr>
          <w:rFonts w:eastAsia="Calibri"/>
          <w:i/>
          <w:lang w:eastAsia="en-US"/>
        </w:rPr>
        <w:t xml:space="preserve"> </w:t>
      </w:r>
      <w:r w:rsidRPr="00EB65DB">
        <w:rPr>
          <w:rFonts w:eastAsia="Calibri"/>
          <w:lang w:eastAsia="en-US"/>
        </w:rPr>
        <w:t>realizowany</w:t>
      </w:r>
      <w:r w:rsidRPr="00C60CF6">
        <w:rPr>
          <w:rFonts w:eastAsia="Calibri"/>
          <w:i/>
          <w:lang w:eastAsia="en-US"/>
        </w:rPr>
        <w:t xml:space="preserve"> </w:t>
      </w:r>
      <w:r w:rsidRPr="00C60CF6">
        <w:rPr>
          <w:rFonts w:eastAsia="Calibri"/>
          <w:color w:val="1E1E1E"/>
        </w:rPr>
        <w:t>w ramach</w:t>
      </w:r>
      <w:r w:rsidRPr="00C60CF6">
        <w:t xml:space="preserve"> </w:t>
      </w:r>
      <w:r w:rsidRPr="00C60CF6">
        <w:rPr>
          <w:rFonts w:eastAsia="Calibri"/>
          <w:color w:val="1E1E1E"/>
        </w:rPr>
        <w:t>Regionalnego Programu Operacyjnego Województwa Warmińsko-Mazurskiego na lata 2014-2020 Oś priorytetowa 2: Kadry dla gospodarki, Działanie 2.4: Rozwój kształcenia i szkolenia zawodowego, Poddziałanie 2.4.1: Rozwój kształcenia i szkolenia zawodowego – projekty konkursowe</w:t>
      </w:r>
    </w:p>
    <w:p w:rsidR="00E81C72" w:rsidRDefault="00B44729" w:rsidP="00EF42BA">
      <w:pPr>
        <w:numPr>
          <w:ilvl w:val="0"/>
          <w:numId w:val="12"/>
        </w:numPr>
        <w:tabs>
          <w:tab w:val="num" w:pos="720"/>
        </w:tabs>
        <w:ind w:left="714" w:hanging="357"/>
        <w:jc w:val="both"/>
        <w:rPr>
          <w:rFonts w:eastAsia="Calibri"/>
          <w:lang w:eastAsia="en-US"/>
        </w:rPr>
      </w:pPr>
      <w:r w:rsidRPr="00E81C72">
        <w:rPr>
          <w:rFonts w:eastAsia="Calibri"/>
        </w:rPr>
        <w:t>Stażu</w:t>
      </w:r>
      <w:r w:rsidR="00626E09">
        <w:rPr>
          <w:rFonts w:eastAsia="Calibri"/>
        </w:rPr>
        <w:t xml:space="preserve"> zawodowym</w:t>
      </w:r>
      <w:r w:rsidRPr="00E81C72">
        <w:rPr>
          <w:rFonts w:eastAsia="Calibri"/>
        </w:rPr>
        <w:t>– rozumie się przez to formę nabywania umiejętności praktycznych przez uczniów technikum u pracodawców, wykraczającą poza zakres kształcenia zawodowego praktycznego,  organizowan</w:t>
      </w:r>
      <w:r w:rsidR="00622706" w:rsidRPr="00E81C72">
        <w:rPr>
          <w:rFonts w:eastAsia="Calibri"/>
        </w:rPr>
        <w:t>ą</w:t>
      </w:r>
      <w:r w:rsidRPr="00E81C72">
        <w:rPr>
          <w:rFonts w:eastAsia="Calibri"/>
        </w:rPr>
        <w:t xml:space="preserve"> w celu zwiększenia wymiaru praktyk zawodowych objętych podstawą programową nauczania dla danego zawodu</w:t>
      </w:r>
      <w:r w:rsidR="00E81C72">
        <w:rPr>
          <w:rFonts w:eastAsia="Calibri"/>
        </w:rPr>
        <w:t>.</w:t>
      </w:r>
    </w:p>
    <w:p w:rsidR="00B44729" w:rsidRPr="00C60CF6" w:rsidRDefault="00B44729" w:rsidP="00B44729">
      <w:pPr>
        <w:numPr>
          <w:ilvl w:val="0"/>
          <w:numId w:val="12"/>
        </w:numPr>
        <w:tabs>
          <w:tab w:val="num" w:pos="720"/>
        </w:tabs>
        <w:ind w:left="714" w:hanging="357"/>
        <w:jc w:val="both"/>
        <w:rPr>
          <w:rFonts w:eastAsia="Calibri"/>
          <w:lang w:eastAsia="en-US"/>
        </w:rPr>
      </w:pPr>
      <w:r w:rsidRPr="00C60CF6">
        <w:rPr>
          <w:rFonts w:eastAsia="Calibri"/>
        </w:rPr>
        <w:t xml:space="preserve">Beneficjencie </w:t>
      </w:r>
      <w:r w:rsidRPr="00C60CF6">
        <w:rPr>
          <w:rFonts w:eastAsia="Calibri"/>
          <w:color w:val="000000"/>
        </w:rPr>
        <w:t>–</w:t>
      </w:r>
      <w:r w:rsidRPr="00C60CF6">
        <w:rPr>
          <w:rFonts w:eastAsia="Calibri"/>
        </w:rPr>
        <w:t xml:space="preserve"> rozumie się przez to Powiat Gołdapski,</w:t>
      </w:r>
    </w:p>
    <w:p w:rsidR="00B44729" w:rsidRPr="00C60CF6" w:rsidRDefault="00B44729" w:rsidP="00B44729">
      <w:pPr>
        <w:numPr>
          <w:ilvl w:val="0"/>
          <w:numId w:val="12"/>
        </w:numPr>
        <w:tabs>
          <w:tab w:val="num" w:pos="720"/>
        </w:tabs>
        <w:ind w:left="714" w:hanging="357"/>
        <w:jc w:val="both"/>
        <w:rPr>
          <w:rFonts w:eastAsia="Calibri"/>
          <w:lang w:eastAsia="en-US"/>
        </w:rPr>
      </w:pPr>
      <w:r w:rsidRPr="00C60CF6">
        <w:rPr>
          <w:rFonts w:eastAsia="Calibri"/>
        </w:rPr>
        <w:t>Biurze projektu – rozumie się przez to biuro w Zespole Szkół Zawodowych w Gołdapi ul. Jaćwieska 14</w:t>
      </w:r>
    </w:p>
    <w:p w:rsidR="00B44729" w:rsidRPr="00C60CF6" w:rsidRDefault="00B44729" w:rsidP="00B44729">
      <w:pPr>
        <w:numPr>
          <w:ilvl w:val="0"/>
          <w:numId w:val="12"/>
        </w:numPr>
        <w:tabs>
          <w:tab w:val="num" w:pos="720"/>
        </w:tabs>
        <w:ind w:left="714" w:hanging="357"/>
        <w:jc w:val="both"/>
        <w:rPr>
          <w:rFonts w:eastAsia="Calibri"/>
          <w:lang w:eastAsia="en-US"/>
        </w:rPr>
      </w:pPr>
      <w:r w:rsidRPr="00C60CF6">
        <w:rPr>
          <w:rFonts w:eastAsia="Calibri"/>
        </w:rPr>
        <w:t xml:space="preserve">Uczniu – rozumie się przez to ucznia/uczennicę, który/a uczęszcza do </w:t>
      </w:r>
      <w:r w:rsidR="006039A7">
        <w:rPr>
          <w:rFonts w:eastAsia="Calibri"/>
        </w:rPr>
        <w:t xml:space="preserve">Technikum </w:t>
      </w:r>
      <w:r w:rsidRPr="00C60CF6">
        <w:rPr>
          <w:rFonts w:eastAsia="Calibri"/>
        </w:rPr>
        <w:t>w Gołdapi,</w:t>
      </w:r>
    </w:p>
    <w:p w:rsidR="00B44729" w:rsidRPr="00C60CF6" w:rsidRDefault="00B44729" w:rsidP="00B44729">
      <w:pPr>
        <w:numPr>
          <w:ilvl w:val="0"/>
          <w:numId w:val="12"/>
        </w:numPr>
        <w:ind w:left="720" w:hanging="357"/>
        <w:jc w:val="both"/>
        <w:rPr>
          <w:rFonts w:eastAsia="Calibri"/>
          <w:lang w:eastAsia="en-US"/>
        </w:rPr>
      </w:pPr>
      <w:r w:rsidRPr="00C60CF6">
        <w:rPr>
          <w:rFonts w:eastAsia="Calibri"/>
        </w:rPr>
        <w:t>Uczestniku- stażyście– rozumie się przez to ucznia/uczennicę, który/a został/a zakwalifikowany/a do udziału w stażu, z którym/którą została pod</w:t>
      </w:r>
      <w:r w:rsidR="00C01A5C">
        <w:rPr>
          <w:rFonts w:eastAsia="Calibri"/>
        </w:rPr>
        <w:t>pisana „Umowa organizacji stażu</w:t>
      </w:r>
      <w:r w:rsidRPr="00C60CF6">
        <w:rPr>
          <w:rFonts w:eastAsia="Calibri"/>
        </w:rPr>
        <w:t>”</w:t>
      </w:r>
    </w:p>
    <w:p w:rsidR="00B44729" w:rsidRPr="00C60CF6" w:rsidRDefault="00B44729" w:rsidP="00B44729">
      <w:pPr>
        <w:numPr>
          <w:ilvl w:val="0"/>
          <w:numId w:val="12"/>
        </w:numPr>
        <w:tabs>
          <w:tab w:val="num" w:pos="720"/>
        </w:tabs>
        <w:ind w:left="720" w:hanging="357"/>
        <w:jc w:val="both"/>
        <w:rPr>
          <w:rFonts w:eastAsia="Calibri"/>
          <w:lang w:eastAsia="en-US"/>
        </w:rPr>
      </w:pPr>
      <w:r w:rsidRPr="00C60CF6">
        <w:rPr>
          <w:rFonts w:eastAsia="Calibri"/>
        </w:rPr>
        <w:t>Rodzicu – rozumie się przez to rodzica lub opiekuna prawnego ucznia Zespołu Szkół Zawodowych w Gołdapi.</w:t>
      </w:r>
    </w:p>
    <w:p w:rsidR="00B44729" w:rsidRPr="00C60CF6" w:rsidRDefault="00B44729" w:rsidP="00B44729">
      <w:pPr>
        <w:numPr>
          <w:ilvl w:val="0"/>
          <w:numId w:val="12"/>
        </w:numPr>
        <w:tabs>
          <w:tab w:val="num" w:pos="720"/>
        </w:tabs>
        <w:ind w:left="720" w:hanging="357"/>
        <w:jc w:val="both"/>
        <w:rPr>
          <w:rFonts w:eastAsia="Calibri"/>
          <w:lang w:eastAsia="en-US"/>
        </w:rPr>
      </w:pPr>
      <w:r w:rsidRPr="00C60CF6">
        <w:rPr>
          <w:rFonts w:eastAsia="Calibri"/>
        </w:rPr>
        <w:t>Pracodawcy – rozumie się pracodawcę, który wyraził chęć współpracy w ramach Projektu</w:t>
      </w:r>
    </w:p>
    <w:p w:rsidR="00065EBE" w:rsidRPr="00C60CF6" w:rsidRDefault="00065EBE" w:rsidP="00065EBE">
      <w:pPr>
        <w:numPr>
          <w:ilvl w:val="0"/>
          <w:numId w:val="12"/>
        </w:numPr>
        <w:tabs>
          <w:tab w:val="clear" w:pos="1080"/>
          <w:tab w:val="num" w:pos="720"/>
        </w:tabs>
        <w:ind w:left="720" w:hanging="357"/>
        <w:jc w:val="both"/>
        <w:rPr>
          <w:lang w:eastAsia="en-US"/>
        </w:rPr>
      </w:pPr>
      <w:r w:rsidRPr="00C60CF6">
        <w:t>Opiekunie stażu – rozumie się przez to oddelegowa</w:t>
      </w:r>
      <w:r w:rsidR="00626E09">
        <w:t>nego</w:t>
      </w:r>
      <w:r w:rsidRPr="00C60CF6">
        <w:t xml:space="preserve"> pracownika, który będzie pełnił rolę opiekuna stażu z ramienia pracodawcy.</w:t>
      </w:r>
    </w:p>
    <w:p w:rsidR="00065EBE" w:rsidRPr="00C60CF6" w:rsidRDefault="00065EBE" w:rsidP="00065EBE">
      <w:pPr>
        <w:rPr>
          <w:b/>
          <w:lang w:eastAsia="en-US"/>
        </w:rPr>
      </w:pPr>
    </w:p>
    <w:p w:rsidR="00065EBE" w:rsidRPr="00C60CF6" w:rsidRDefault="00065EBE" w:rsidP="00065EBE">
      <w:pPr>
        <w:jc w:val="center"/>
        <w:rPr>
          <w:b/>
          <w:lang w:eastAsia="en-US"/>
        </w:rPr>
      </w:pPr>
      <w:r w:rsidRPr="00C60CF6">
        <w:rPr>
          <w:b/>
          <w:lang w:eastAsia="en-US"/>
        </w:rPr>
        <w:t>§ 2</w:t>
      </w:r>
    </w:p>
    <w:p w:rsidR="00065EBE" w:rsidRPr="00C60CF6" w:rsidRDefault="00065EBE" w:rsidP="00065EBE">
      <w:pPr>
        <w:jc w:val="center"/>
        <w:rPr>
          <w:b/>
          <w:lang w:eastAsia="en-US"/>
        </w:rPr>
      </w:pPr>
      <w:r w:rsidRPr="00C60CF6">
        <w:rPr>
          <w:b/>
          <w:lang w:eastAsia="en-US"/>
        </w:rPr>
        <w:t>Cele staży</w:t>
      </w:r>
    </w:p>
    <w:p w:rsidR="00065EBE" w:rsidRPr="00C60CF6" w:rsidRDefault="00065EBE" w:rsidP="00065EBE">
      <w:pPr>
        <w:pStyle w:val="Akapitzlist"/>
        <w:numPr>
          <w:ilvl w:val="0"/>
          <w:numId w:val="18"/>
        </w:numPr>
        <w:suppressAutoHyphens/>
        <w:spacing w:after="0" w:line="240" w:lineRule="auto"/>
        <w:ind w:left="360"/>
        <w:contextualSpacing w:val="0"/>
        <w:jc w:val="both"/>
        <w:rPr>
          <w:rFonts w:ascii="Times New Roman" w:hAnsi="Times New Roman"/>
          <w:sz w:val="24"/>
          <w:szCs w:val="24"/>
        </w:rPr>
      </w:pPr>
      <w:r w:rsidRPr="00C60CF6">
        <w:rPr>
          <w:rFonts w:ascii="Times New Roman" w:hAnsi="Times New Roman"/>
          <w:sz w:val="24"/>
          <w:szCs w:val="24"/>
        </w:rPr>
        <w:t>Staże są organizowane w celu:</w:t>
      </w:r>
    </w:p>
    <w:p w:rsidR="00065EBE" w:rsidRPr="00C60CF6" w:rsidRDefault="00065EBE" w:rsidP="00065EBE">
      <w:pPr>
        <w:pStyle w:val="Akapitzlist"/>
        <w:numPr>
          <w:ilvl w:val="0"/>
          <w:numId w:val="19"/>
        </w:numPr>
        <w:suppressAutoHyphens/>
        <w:spacing w:after="0" w:line="240" w:lineRule="auto"/>
        <w:contextualSpacing w:val="0"/>
        <w:jc w:val="both"/>
        <w:rPr>
          <w:rFonts w:ascii="Times New Roman" w:hAnsi="Times New Roman"/>
          <w:sz w:val="24"/>
          <w:szCs w:val="24"/>
        </w:rPr>
      </w:pPr>
      <w:r w:rsidRPr="00C60CF6">
        <w:rPr>
          <w:rFonts w:ascii="Times New Roman" w:hAnsi="Times New Roman"/>
          <w:sz w:val="24"/>
          <w:szCs w:val="24"/>
        </w:rPr>
        <w:t>zastosowania oraz pogłębienia zdobytej wiedzy i umiejętności zawodowych w rzeczywistych warunkach pracy, a także w przyszłej pracy zawodowej,</w:t>
      </w:r>
    </w:p>
    <w:p w:rsidR="00622706" w:rsidRPr="00C60CF6" w:rsidRDefault="00622706" w:rsidP="00065EBE">
      <w:pPr>
        <w:pStyle w:val="Akapitzlist"/>
        <w:numPr>
          <w:ilvl w:val="0"/>
          <w:numId w:val="19"/>
        </w:numPr>
        <w:suppressAutoHyphens/>
        <w:spacing w:after="0" w:line="240" w:lineRule="auto"/>
        <w:contextualSpacing w:val="0"/>
        <w:jc w:val="both"/>
        <w:rPr>
          <w:rFonts w:ascii="Times New Roman" w:hAnsi="Times New Roman"/>
          <w:sz w:val="24"/>
          <w:szCs w:val="24"/>
        </w:rPr>
      </w:pPr>
      <w:r w:rsidRPr="00C60CF6">
        <w:rPr>
          <w:rFonts w:ascii="Times New Roman" w:hAnsi="Times New Roman"/>
          <w:sz w:val="24"/>
          <w:szCs w:val="24"/>
        </w:rPr>
        <w:lastRenderedPageBreak/>
        <w:t>zwiększenia wymiaru praktyk zawodowych objętych podstawą programową nauczania dla danego zawodu,</w:t>
      </w:r>
    </w:p>
    <w:p w:rsidR="00065EBE" w:rsidRPr="00C60CF6" w:rsidRDefault="00065EBE" w:rsidP="00065EBE">
      <w:pPr>
        <w:pStyle w:val="Akapitzlist"/>
        <w:numPr>
          <w:ilvl w:val="0"/>
          <w:numId w:val="19"/>
        </w:numPr>
        <w:suppressAutoHyphens/>
        <w:spacing w:after="0" w:line="240" w:lineRule="auto"/>
        <w:contextualSpacing w:val="0"/>
        <w:jc w:val="both"/>
        <w:rPr>
          <w:rFonts w:ascii="Times New Roman" w:hAnsi="Times New Roman"/>
          <w:sz w:val="24"/>
          <w:szCs w:val="24"/>
        </w:rPr>
      </w:pPr>
      <w:r w:rsidRPr="00C60CF6">
        <w:rPr>
          <w:rFonts w:ascii="Times New Roman" w:hAnsi="Times New Roman"/>
          <w:sz w:val="24"/>
          <w:szCs w:val="24"/>
        </w:rPr>
        <w:t>zapewnienia pomocy uczniom w odnalezieniu się na rynku pracy oraz w efektywnym poszukiwaniu pracy,</w:t>
      </w:r>
    </w:p>
    <w:p w:rsidR="00065EBE" w:rsidRPr="00C60CF6" w:rsidRDefault="00065EBE" w:rsidP="00065EBE">
      <w:pPr>
        <w:pStyle w:val="Akapitzlist"/>
        <w:numPr>
          <w:ilvl w:val="0"/>
          <w:numId w:val="19"/>
        </w:numPr>
        <w:suppressAutoHyphens/>
        <w:spacing w:after="0" w:line="240" w:lineRule="auto"/>
        <w:contextualSpacing w:val="0"/>
        <w:jc w:val="both"/>
        <w:rPr>
          <w:rFonts w:ascii="Times New Roman" w:hAnsi="Times New Roman"/>
          <w:sz w:val="24"/>
          <w:szCs w:val="24"/>
        </w:rPr>
      </w:pPr>
      <w:r w:rsidRPr="00C60CF6">
        <w:rPr>
          <w:rFonts w:ascii="Times New Roman" w:hAnsi="Times New Roman"/>
          <w:sz w:val="24"/>
          <w:szCs w:val="24"/>
        </w:rPr>
        <w:t>wzmocnienia współpracy pomiędzy szkołami zawodowy</w:t>
      </w:r>
      <w:r w:rsidR="00622706" w:rsidRPr="00C60CF6">
        <w:rPr>
          <w:rFonts w:ascii="Times New Roman" w:hAnsi="Times New Roman"/>
          <w:sz w:val="24"/>
          <w:szCs w:val="24"/>
        </w:rPr>
        <w:t xml:space="preserve">mi uczestniczącymi w projekcie </w:t>
      </w:r>
      <w:r w:rsidRPr="00C60CF6">
        <w:rPr>
          <w:rFonts w:ascii="Times New Roman" w:hAnsi="Times New Roman"/>
          <w:sz w:val="24"/>
          <w:szCs w:val="24"/>
        </w:rPr>
        <w:t>a pracodawcami.</w:t>
      </w:r>
    </w:p>
    <w:p w:rsidR="00065EBE" w:rsidRPr="00C60CF6" w:rsidRDefault="00065EBE" w:rsidP="00065EBE">
      <w:pPr>
        <w:jc w:val="both"/>
      </w:pPr>
      <w:r w:rsidRPr="00C60CF6">
        <w:t>2. Cele szczegółowe zostały zawarte w programach staży.</w:t>
      </w:r>
    </w:p>
    <w:p w:rsidR="00065EBE" w:rsidRPr="00C60CF6" w:rsidRDefault="00065EBE" w:rsidP="00065EBE">
      <w:pPr>
        <w:jc w:val="both"/>
      </w:pPr>
    </w:p>
    <w:p w:rsidR="00065EBE" w:rsidRPr="00C60CF6" w:rsidRDefault="00065EBE" w:rsidP="00065EBE">
      <w:pPr>
        <w:jc w:val="center"/>
        <w:rPr>
          <w:b/>
        </w:rPr>
      </w:pPr>
      <w:r w:rsidRPr="00C60CF6">
        <w:rPr>
          <w:b/>
        </w:rPr>
        <w:t>§ 3</w:t>
      </w:r>
    </w:p>
    <w:p w:rsidR="00065EBE" w:rsidRDefault="00065EBE" w:rsidP="00065EBE">
      <w:pPr>
        <w:jc w:val="center"/>
        <w:rPr>
          <w:b/>
        </w:rPr>
      </w:pPr>
      <w:r w:rsidRPr="00C60CF6">
        <w:rPr>
          <w:b/>
        </w:rPr>
        <w:t>Czas realizacji  staży</w:t>
      </w:r>
    </w:p>
    <w:p w:rsidR="00F50548" w:rsidRPr="00C60CF6" w:rsidRDefault="00F50548" w:rsidP="00065EBE">
      <w:pPr>
        <w:jc w:val="center"/>
        <w:rPr>
          <w:b/>
        </w:rPr>
      </w:pPr>
    </w:p>
    <w:p w:rsidR="00C01A5C" w:rsidRDefault="00774C6B" w:rsidP="00774C6B">
      <w:pPr>
        <w:jc w:val="both"/>
      </w:pPr>
      <w:r w:rsidRPr="00C60CF6">
        <w:rPr>
          <w:lang w:eastAsia="en-US"/>
        </w:rPr>
        <w:t xml:space="preserve">1. </w:t>
      </w:r>
      <w:r w:rsidR="00065EBE" w:rsidRPr="00C60CF6">
        <w:rPr>
          <w:lang w:eastAsia="en-US"/>
        </w:rPr>
        <w:t xml:space="preserve">Staże będą zorganizowane dla  </w:t>
      </w:r>
      <w:r w:rsidR="00C01A5C">
        <w:rPr>
          <w:lang w:eastAsia="en-US"/>
        </w:rPr>
        <w:t>79 uczniów (42K,37</w:t>
      </w:r>
      <w:r w:rsidR="00EB65DB" w:rsidRPr="00EB65DB">
        <w:rPr>
          <w:lang w:eastAsia="en-US"/>
        </w:rPr>
        <w:t>M)</w:t>
      </w:r>
      <w:r w:rsidR="00065EBE" w:rsidRPr="00C60CF6">
        <w:t xml:space="preserve">) </w:t>
      </w:r>
      <w:r w:rsidR="00EB65DB">
        <w:t>T</w:t>
      </w:r>
      <w:r w:rsidR="00065EBE" w:rsidRPr="00C60CF6">
        <w:t xml:space="preserve">echnikum </w:t>
      </w:r>
    </w:p>
    <w:p w:rsidR="00774C6B" w:rsidRPr="00C60CF6" w:rsidRDefault="00774C6B" w:rsidP="00774C6B">
      <w:pPr>
        <w:jc w:val="both"/>
      </w:pPr>
      <w:r w:rsidRPr="00C60CF6">
        <w:t>2. Program staż</w:t>
      </w:r>
      <w:r w:rsidR="00410A8A">
        <w:t>y</w:t>
      </w:r>
      <w:r w:rsidRPr="00C60CF6">
        <w:t xml:space="preserve"> został opracowany na etapie konstruowania projektu z Przedsiębiorcami</w:t>
      </w:r>
      <w:r w:rsidR="00C01A5C">
        <w:t xml:space="preserve"> przyjmującymi na staże</w:t>
      </w:r>
      <w:r w:rsidRPr="00C60CF6">
        <w:t xml:space="preserve"> i obejmuje wykorzystanie wiedzy zdobytej w ramach kursów.</w:t>
      </w:r>
    </w:p>
    <w:p w:rsidR="00131637" w:rsidRPr="00C60CF6" w:rsidRDefault="00774C6B" w:rsidP="00131637">
      <w:pPr>
        <w:jc w:val="both"/>
      </w:pPr>
      <w:r w:rsidRPr="00C60CF6">
        <w:t xml:space="preserve">3. </w:t>
      </w:r>
      <w:r w:rsidR="00131637" w:rsidRPr="00C60CF6">
        <w:t>Uczniowie odbywać będą staże/praktyki zgodnie z podpisanymi porozumieniami.</w:t>
      </w:r>
    </w:p>
    <w:p w:rsidR="00C01A5C" w:rsidRPr="000461D0" w:rsidRDefault="00C01A5C" w:rsidP="00C01A5C">
      <w:pPr>
        <w:pStyle w:val="Akapitzlist"/>
        <w:numPr>
          <w:ilvl w:val="0"/>
          <w:numId w:val="44"/>
        </w:numPr>
        <w:spacing w:after="160" w:line="259" w:lineRule="auto"/>
        <w:rPr>
          <w:rFonts w:ascii="Times New Roman" w:eastAsia="Times New Roman" w:hAnsi="Times New Roman"/>
          <w:color w:val="000000"/>
          <w:sz w:val="24"/>
        </w:rPr>
      </w:pPr>
      <w:r w:rsidRPr="000461D0">
        <w:rPr>
          <w:rFonts w:ascii="Times New Roman" w:eastAsia="Times New Roman" w:hAnsi="Times New Roman"/>
          <w:color w:val="000000"/>
          <w:sz w:val="24"/>
        </w:rPr>
        <w:t xml:space="preserve">Studio Reklamy </w:t>
      </w:r>
      <w:proofErr w:type="spellStart"/>
      <w:r w:rsidRPr="000461D0">
        <w:rPr>
          <w:rFonts w:ascii="Times New Roman" w:eastAsia="Times New Roman" w:hAnsi="Times New Roman"/>
          <w:color w:val="000000"/>
          <w:sz w:val="24"/>
        </w:rPr>
        <w:t>Grafix</w:t>
      </w:r>
      <w:proofErr w:type="spellEnd"/>
      <w:r w:rsidRPr="000461D0">
        <w:rPr>
          <w:rFonts w:ascii="Times New Roman" w:eastAsia="Times New Roman" w:hAnsi="Times New Roman"/>
          <w:color w:val="000000"/>
          <w:sz w:val="24"/>
        </w:rPr>
        <w:t xml:space="preserve"> Ewelina Galińska, Warszawska 1, 19-500 Gołdap,</w:t>
      </w:r>
    </w:p>
    <w:p w:rsidR="00C01A5C" w:rsidRPr="000461D0" w:rsidRDefault="00C01A5C" w:rsidP="00C01A5C">
      <w:pPr>
        <w:pStyle w:val="Akapitzlist"/>
        <w:numPr>
          <w:ilvl w:val="0"/>
          <w:numId w:val="44"/>
        </w:numPr>
        <w:spacing w:after="160" w:line="259" w:lineRule="auto"/>
        <w:rPr>
          <w:rFonts w:ascii="Times New Roman" w:eastAsia="Times New Roman" w:hAnsi="Times New Roman"/>
          <w:color w:val="000000"/>
          <w:sz w:val="24"/>
        </w:rPr>
      </w:pPr>
      <w:r w:rsidRPr="000461D0">
        <w:rPr>
          <w:rFonts w:ascii="Times New Roman" w:eastAsia="Times New Roman" w:hAnsi="Times New Roman"/>
          <w:color w:val="000000"/>
          <w:sz w:val="24"/>
        </w:rPr>
        <w:t xml:space="preserve">Jerzy Zaborowski "Art-Press", Jaćwieska 14, 19-500 Gołdap, </w:t>
      </w:r>
    </w:p>
    <w:p w:rsidR="00C01A5C" w:rsidRPr="000461D0" w:rsidRDefault="00C01A5C" w:rsidP="00C01A5C">
      <w:pPr>
        <w:pStyle w:val="Akapitzlist"/>
        <w:numPr>
          <w:ilvl w:val="0"/>
          <w:numId w:val="44"/>
        </w:numPr>
        <w:spacing w:after="160" w:line="259" w:lineRule="auto"/>
        <w:rPr>
          <w:rFonts w:ascii="Times New Roman" w:eastAsia="Times New Roman" w:hAnsi="Times New Roman"/>
          <w:color w:val="000000"/>
          <w:sz w:val="24"/>
        </w:rPr>
      </w:pPr>
      <w:r w:rsidRPr="000461D0">
        <w:rPr>
          <w:rFonts w:ascii="Times New Roman" w:eastAsia="Times New Roman" w:hAnsi="Times New Roman"/>
          <w:color w:val="000000"/>
          <w:sz w:val="24"/>
        </w:rPr>
        <w:t>TIMM SKLEP KOMPUTEROWY I. I M. JAKOWSCY ,  19-Gołdap , ul. Krzywa 15</w:t>
      </w:r>
    </w:p>
    <w:p w:rsidR="00C01A5C" w:rsidRPr="000461D0" w:rsidRDefault="00C01A5C" w:rsidP="00C01A5C">
      <w:pPr>
        <w:pStyle w:val="Akapitzlist"/>
        <w:numPr>
          <w:ilvl w:val="0"/>
          <w:numId w:val="44"/>
        </w:numPr>
        <w:jc w:val="both"/>
        <w:rPr>
          <w:rFonts w:ascii="Times New Roman" w:eastAsia="Times New Roman" w:hAnsi="Times New Roman"/>
          <w:color w:val="000000"/>
          <w:sz w:val="24"/>
        </w:rPr>
      </w:pPr>
      <w:r w:rsidRPr="000461D0">
        <w:rPr>
          <w:rFonts w:ascii="Times New Roman" w:eastAsia="Times New Roman" w:hAnsi="Times New Roman"/>
          <w:color w:val="000000"/>
          <w:sz w:val="24"/>
        </w:rPr>
        <w:t xml:space="preserve">Piękna Góra </w:t>
      </w:r>
      <w:proofErr w:type="spellStart"/>
      <w:r w:rsidRPr="000461D0">
        <w:rPr>
          <w:rFonts w:ascii="Times New Roman" w:eastAsia="Times New Roman" w:hAnsi="Times New Roman"/>
          <w:color w:val="000000"/>
          <w:sz w:val="24"/>
        </w:rPr>
        <w:t>Rudziewicz</w:t>
      </w:r>
      <w:proofErr w:type="spellEnd"/>
      <w:r w:rsidRPr="000461D0">
        <w:rPr>
          <w:rFonts w:ascii="Times New Roman" w:eastAsia="Times New Roman" w:hAnsi="Times New Roman"/>
          <w:color w:val="000000"/>
          <w:sz w:val="24"/>
        </w:rPr>
        <w:t xml:space="preserve"> , Anna </w:t>
      </w:r>
      <w:proofErr w:type="spellStart"/>
      <w:r w:rsidRPr="000461D0">
        <w:rPr>
          <w:rFonts w:ascii="Times New Roman" w:eastAsia="Times New Roman" w:hAnsi="Times New Roman"/>
          <w:color w:val="000000"/>
          <w:sz w:val="24"/>
        </w:rPr>
        <w:t>Rudziewicz</w:t>
      </w:r>
      <w:proofErr w:type="spellEnd"/>
      <w:r w:rsidRPr="000461D0">
        <w:rPr>
          <w:rFonts w:ascii="Times New Roman" w:eastAsia="Times New Roman" w:hAnsi="Times New Roman"/>
          <w:color w:val="000000"/>
          <w:sz w:val="24"/>
        </w:rPr>
        <w:t>, Konikowo 11, 19-500 Gołdap</w:t>
      </w:r>
    </w:p>
    <w:p w:rsidR="00C01A5C" w:rsidRPr="000461D0" w:rsidRDefault="00C01A5C" w:rsidP="00C01A5C">
      <w:pPr>
        <w:pStyle w:val="Akapitzlist"/>
        <w:numPr>
          <w:ilvl w:val="0"/>
          <w:numId w:val="44"/>
        </w:numPr>
        <w:jc w:val="both"/>
        <w:rPr>
          <w:rFonts w:ascii="Times New Roman" w:eastAsia="Times New Roman" w:hAnsi="Times New Roman"/>
          <w:color w:val="000000"/>
          <w:sz w:val="24"/>
        </w:rPr>
      </w:pPr>
      <w:r w:rsidRPr="000461D0">
        <w:rPr>
          <w:rFonts w:ascii="Times New Roman" w:eastAsia="Times New Roman" w:hAnsi="Times New Roman"/>
          <w:color w:val="000000"/>
          <w:sz w:val="24"/>
        </w:rPr>
        <w:t>Restauracja Jagoda, 18-230 Ciechanowiec ul. Wojska Polskiego 23</w:t>
      </w:r>
    </w:p>
    <w:p w:rsidR="00C01A5C" w:rsidRDefault="00C01A5C" w:rsidP="00C01A5C">
      <w:pPr>
        <w:pStyle w:val="Akapitzlist"/>
        <w:numPr>
          <w:ilvl w:val="0"/>
          <w:numId w:val="44"/>
        </w:numPr>
        <w:jc w:val="both"/>
        <w:rPr>
          <w:rFonts w:ascii="Times New Roman" w:eastAsia="Times New Roman" w:hAnsi="Times New Roman"/>
          <w:color w:val="000000"/>
          <w:sz w:val="24"/>
        </w:rPr>
      </w:pPr>
      <w:r w:rsidRPr="000461D0">
        <w:rPr>
          <w:rFonts w:ascii="Times New Roman" w:eastAsia="Times New Roman" w:hAnsi="Times New Roman"/>
          <w:color w:val="000000"/>
          <w:sz w:val="24"/>
        </w:rPr>
        <w:t xml:space="preserve">Hotelem Gołębiewski Mikołajki,  11-730 Mikołajki , ul. Mrągowska 34 </w:t>
      </w:r>
    </w:p>
    <w:p w:rsidR="00C01A5C" w:rsidRPr="00835898" w:rsidRDefault="00C01A5C" w:rsidP="00C01A5C">
      <w:pPr>
        <w:pStyle w:val="Akapitzlist"/>
        <w:numPr>
          <w:ilvl w:val="0"/>
          <w:numId w:val="44"/>
        </w:numPr>
        <w:spacing w:after="0" w:line="240" w:lineRule="auto"/>
        <w:jc w:val="both"/>
        <w:rPr>
          <w:rFonts w:ascii="Times New Roman" w:eastAsia="Times New Roman" w:hAnsi="Times New Roman"/>
          <w:color w:val="000000"/>
          <w:sz w:val="24"/>
          <w:szCs w:val="24"/>
        </w:rPr>
      </w:pPr>
      <w:r w:rsidRPr="00442ED0">
        <w:rPr>
          <w:rFonts w:ascii="Times New Roman" w:hAnsi="Times New Roman"/>
          <w:sz w:val="24"/>
          <w:szCs w:val="24"/>
        </w:rPr>
        <w:t>Mazurska 6 , 19-500 Gołdap, ul. Mazurska 6</w:t>
      </w:r>
    </w:p>
    <w:p w:rsidR="00C01A5C" w:rsidRPr="000461D0" w:rsidRDefault="00C01A5C" w:rsidP="00C01A5C">
      <w:pPr>
        <w:pStyle w:val="Akapitzlist"/>
        <w:numPr>
          <w:ilvl w:val="0"/>
          <w:numId w:val="44"/>
        </w:numPr>
        <w:jc w:val="both"/>
        <w:rPr>
          <w:rFonts w:ascii="Times New Roman" w:eastAsia="Times New Roman" w:hAnsi="Times New Roman"/>
          <w:color w:val="000000"/>
          <w:sz w:val="24"/>
        </w:rPr>
      </w:pPr>
      <w:r w:rsidRPr="000461D0">
        <w:rPr>
          <w:rFonts w:ascii="Times New Roman" w:eastAsia="Times New Roman" w:hAnsi="Times New Roman"/>
          <w:color w:val="000000"/>
          <w:sz w:val="24"/>
        </w:rPr>
        <w:t>Mazurskie Centrum Kongresowo-Wypoczynkowym „Zamek-Ryn” Sp. z o.o., Plac Wolności 2, 11-520 Ryn- tylko staże/praktyki dla uczniów</w:t>
      </w:r>
    </w:p>
    <w:p w:rsidR="00C01A5C" w:rsidRPr="000461D0" w:rsidRDefault="00C01A5C" w:rsidP="00C01A5C">
      <w:pPr>
        <w:pStyle w:val="Akapitzlist"/>
        <w:numPr>
          <w:ilvl w:val="0"/>
          <w:numId w:val="44"/>
        </w:numPr>
        <w:spacing w:after="160" w:line="259" w:lineRule="auto"/>
        <w:jc w:val="both"/>
        <w:rPr>
          <w:rFonts w:ascii="Times New Roman" w:eastAsia="Times New Roman" w:hAnsi="Times New Roman"/>
          <w:color w:val="000000"/>
          <w:sz w:val="24"/>
        </w:rPr>
      </w:pPr>
      <w:r w:rsidRPr="000461D0">
        <w:rPr>
          <w:rFonts w:ascii="Times New Roman" w:eastAsia="Times New Roman" w:hAnsi="Times New Roman"/>
          <w:color w:val="000000"/>
          <w:sz w:val="24"/>
        </w:rPr>
        <w:t>PPUH GICOR II Krzysztof Kisielewski, ul. Kościuszki 54, 19-420 Kowale Oleckie</w:t>
      </w:r>
    </w:p>
    <w:p w:rsidR="00C01A5C" w:rsidRPr="000461D0" w:rsidRDefault="00C01A5C" w:rsidP="00C01A5C">
      <w:pPr>
        <w:pStyle w:val="Akapitzlist"/>
        <w:numPr>
          <w:ilvl w:val="0"/>
          <w:numId w:val="44"/>
        </w:numPr>
        <w:spacing w:after="160" w:line="259" w:lineRule="auto"/>
        <w:jc w:val="both"/>
        <w:rPr>
          <w:rFonts w:ascii="Times New Roman" w:eastAsia="Times New Roman" w:hAnsi="Times New Roman"/>
          <w:color w:val="000000"/>
          <w:sz w:val="24"/>
        </w:rPr>
      </w:pPr>
      <w:r w:rsidRPr="000461D0">
        <w:rPr>
          <w:rFonts w:ascii="Times New Roman" w:eastAsia="Times New Roman" w:hAnsi="Times New Roman"/>
          <w:color w:val="000000"/>
          <w:sz w:val="24"/>
        </w:rPr>
        <w:t xml:space="preserve">PPH GICOR Odlewnia Żeliwa , ul. </w:t>
      </w:r>
      <w:proofErr w:type="spellStart"/>
      <w:r w:rsidRPr="000461D0">
        <w:rPr>
          <w:rFonts w:ascii="Times New Roman" w:eastAsia="Times New Roman" w:hAnsi="Times New Roman"/>
          <w:color w:val="000000"/>
          <w:sz w:val="24"/>
        </w:rPr>
        <w:t>Gumbińska</w:t>
      </w:r>
      <w:proofErr w:type="spellEnd"/>
      <w:r w:rsidRPr="000461D0">
        <w:rPr>
          <w:rFonts w:ascii="Times New Roman" w:eastAsia="Times New Roman" w:hAnsi="Times New Roman"/>
          <w:color w:val="000000"/>
          <w:sz w:val="24"/>
        </w:rPr>
        <w:t xml:space="preserve"> 15, 19-500 Gołdap </w:t>
      </w:r>
    </w:p>
    <w:p w:rsidR="00C01A5C" w:rsidRDefault="00C01A5C" w:rsidP="00C01A5C">
      <w:pPr>
        <w:pStyle w:val="Akapitzlist"/>
        <w:numPr>
          <w:ilvl w:val="0"/>
          <w:numId w:val="44"/>
        </w:numPr>
        <w:spacing w:after="160" w:line="259" w:lineRule="auto"/>
        <w:rPr>
          <w:rFonts w:ascii="Times New Roman" w:eastAsia="Times New Roman" w:hAnsi="Times New Roman"/>
          <w:color w:val="000000"/>
          <w:sz w:val="24"/>
        </w:rPr>
      </w:pPr>
      <w:r w:rsidRPr="000461D0">
        <w:rPr>
          <w:rFonts w:ascii="Times New Roman" w:eastAsia="Times New Roman" w:hAnsi="Times New Roman"/>
          <w:color w:val="000000"/>
          <w:sz w:val="24"/>
        </w:rPr>
        <w:t>JW. 4352 (24WOG) 11-500 Giżycko, ul. Nowomiejska 20</w:t>
      </w:r>
    </w:p>
    <w:p w:rsidR="00C01A5C" w:rsidRDefault="00C01A5C" w:rsidP="00C01A5C">
      <w:pPr>
        <w:pStyle w:val="Akapitzlist"/>
        <w:numPr>
          <w:ilvl w:val="0"/>
          <w:numId w:val="44"/>
        </w:numPr>
        <w:spacing w:after="160" w:line="259" w:lineRule="auto"/>
        <w:rPr>
          <w:rFonts w:ascii="Times New Roman" w:eastAsia="Times New Roman" w:hAnsi="Times New Roman"/>
          <w:color w:val="000000"/>
          <w:sz w:val="24"/>
        </w:rPr>
      </w:pPr>
      <w:r w:rsidRPr="000C353B">
        <w:rPr>
          <w:rFonts w:ascii="Times New Roman" w:eastAsia="Times New Roman" w:hAnsi="Times New Roman"/>
          <w:color w:val="000000"/>
          <w:sz w:val="24"/>
        </w:rPr>
        <w:t>IRYD Sp. z o.o., ul. Ekonomiczna 5, 19-500 Gołdap</w:t>
      </w:r>
    </w:p>
    <w:p w:rsidR="00C01A5C" w:rsidRDefault="00C01A5C" w:rsidP="00C01A5C">
      <w:pPr>
        <w:pStyle w:val="Akapitzlist"/>
        <w:numPr>
          <w:ilvl w:val="0"/>
          <w:numId w:val="44"/>
        </w:numPr>
        <w:spacing w:after="160" w:line="259" w:lineRule="auto"/>
        <w:rPr>
          <w:rFonts w:ascii="Times New Roman" w:eastAsia="Times New Roman" w:hAnsi="Times New Roman"/>
          <w:color w:val="000000"/>
          <w:sz w:val="24"/>
        </w:rPr>
      </w:pPr>
      <w:r w:rsidRPr="000C353B">
        <w:rPr>
          <w:rFonts w:ascii="Times New Roman" w:eastAsia="Times New Roman" w:hAnsi="Times New Roman"/>
          <w:color w:val="000000"/>
          <w:sz w:val="24"/>
        </w:rPr>
        <w:t xml:space="preserve">AUTO-CZĘŚCI Marek </w:t>
      </w:r>
      <w:proofErr w:type="spellStart"/>
      <w:r w:rsidRPr="000C353B">
        <w:rPr>
          <w:rFonts w:ascii="Times New Roman" w:eastAsia="Times New Roman" w:hAnsi="Times New Roman"/>
          <w:color w:val="000000"/>
          <w:sz w:val="24"/>
        </w:rPr>
        <w:t>Szafranowski</w:t>
      </w:r>
      <w:proofErr w:type="spellEnd"/>
      <w:r w:rsidRPr="000C353B">
        <w:rPr>
          <w:rFonts w:ascii="Times New Roman" w:eastAsia="Times New Roman" w:hAnsi="Times New Roman"/>
          <w:color w:val="000000"/>
          <w:sz w:val="24"/>
        </w:rPr>
        <w:t xml:space="preserve">, 19-500 Gołdap, ul. Polna 6, </w:t>
      </w:r>
    </w:p>
    <w:p w:rsidR="00C01A5C" w:rsidRPr="000C353B" w:rsidRDefault="00C01A5C" w:rsidP="00C01A5C">
      <w:pPr>
        <w:pStyle w:val="Akapitzlist"/>
        <w:numPr>
          <w:ilvl w:val="0"/>
          <w:numId w:val="44"/>
        </w:numPr>
        <w:spacing w:after="160" w:line="259" w:lineRule="auto"/>
        <w:rPr>
          <w:rFonts w:ascii="Times New Roman" w:eastAsia="Times New Roman" w:hAnsi="Times New Roman"/>
          <w:color w:val="000000"/>
          <w:sz w:val="24"/>
        </w:rPr>
      </w:pPr>
      <w:proofErr w:type="spellStart"/>
      <w:r w:rsidRPr="000C353B">
        <w:rPr>
          <w:rFonts w:ascii="Times New Roman" w:eastAsia="Times New Roman" w:hAnsi="Times New Roman"/>
          <w:color w:val="000000"/>
          <w:sz w:val="24"/>
        </w:rPr>
        <w:t>Eucar</w:t>
      </w:r>
      <w:proofErr w:type="spellEnd"/>
      <w:r w:rsidRPr="000C353B">
        <w:rPr>
          <w:rFonts w:ascii="Times New Roman" w:eastAsia="Times New Roman" w:hAnsi="Times New Roman"/>
          <w:color w:val="000000"/>
          <w:sz w:val="24"/>
        </w:rPr>
        <w:t xml:space="preserve">, ul. Jana Kilińskiego 5, 19-300  Ełk </w:t>
      </w:r>
    </w:p>
    <w:p w:rsidR="009F266E" w:rsidRDefault="009F266E" w:rsidP="00EB65DB">
      <w:pPr>
        <w:jc w:val="both"/>
      </w:pPr>
    </w:p>
    <w:p w:rsidR="00A018A6" w:rsidRPr="00C60CF6" w:rsidRDefault="009F266E" w:rsidP="00EB65DB">
      <w:pPr>
        <w:jc w:val="both"/>
      </w:pPr>
      <w:r>
        <w:t>M</w:t>
      </w:r>
      <w:r w:rsidR="00131637" w:rsidRPr="00C60CF6">
        <w:t>iejsce odbywanego stażu może ulec zmianie</w:t>
      </w:r>
      <w:r w:rsidRPr="009F266E">
        <w:t xml:space="preserve"> </w:t>
      </w:r>
      <w:r>
        <w:t>z powodu</w:t>
      </w:r>
      <w:r w:rsidRPr="00C60CF6">
        <w:t xml:space="preserve"> nie wywiązania się Pracodawcy z podpisanego porozumienia</w:t>
      </w:r>
      <w:r>
        <w:t xml:space="preserve"> lub okoliczności uniemożliwiających uczestnikowi odbycie stażu we wskazanym powyżej miejscu. Oceny niemożliwości odbycia stażu we wskazanym miejscu dokonuje Koordynator oceniając np. brak możliwości dojazdu, nieadekwatność miejsca do potrzeb uczestnika.</w:t>
      </w:r>
    </w:p>
    <w:p w:rsidR="00065EBE" w:rsidRPr="00C60CF6" w:rsidRDefault="00A018A6" w:rsidP="00774C6B">
      <w:pPr>
        <w:jc w:val="both"/>
      </w:pPr>
      <w:r w:rsidRPr="00C60CF6">
        <w:t xml:space="preserve">5. </w:t>
      </w:r>
      <w:r w:rsidR="00131637" w:rsidRPr="00C60CF6">
        <w:t>S</w:t>
      </w:r>
      <w:r w:rsidR="00065EBE" w:rsidRPr="00C60CF6">
        <w:t>taż dla jednego uczestnika wynosi  łącznie 150 godzin,</w:t>
      </w:r>
    </w:p>
    <w:p w:rsidR="00065EBE" w:rsidRPr="00C60CF6" w:rsidRDefault="00827E13" w:rsidP="00065EBE">
      <w:pPr>
        <w:widowControl w:val="0"/>
        <w:numPr>
          <w:ilvl w:val="0"/>
          <w:numId w:val="17"/>
        </w:numPr>
        <w:shd w:val="clear" w:color="auto" w:fill="FFFFFF"/>
        <w:autoSpaceDE w:val="0"/>
        <w:autoSpaceDN w:val="0"/>
        <w:adjustRightInd w:val="0"/>
        <w:ind w:right="10"/>
        <w:jc w:val="both"/>
        <w:rPr>
          <w:spacing w:val="-12"/>
        </w:rPr>
      </w:pPr>
      <w:r>
        <w:rPr>
          <w:color w:val="000000"/>
          <w:spacing w:val="-1"/>
        </w:rPr>
        <w:t>staże</w:t>
      </w:r>
      <w:r w:rsidR="00065EBE" w:rsidRPr="00C60CF6">
        <w:rPr>
          <w:color w:val="000000"/>
          <w:spacing w:val="-1"/>
        </w:rPr>
        <w:t xml:space="preserve"> </w:t>
      </w:r>
      <w:r w:rsidR="00065EBE" w:rsidRPr="00C60CF6">
        <w:rPr>
          <w:color w:val="000000"/>
        </w:rPr>
        <w:t>będą się odbywać w dni robocze od poniedziałku do piątku,</w:t>
      </w:r>
      <w:r w:rsidR="00410A8A">
        <w:rPr>
          <w:color w:val="000000"/>
        </w:rPr>
        <w:t xml:space="preserve"> w wyjątkowych przypadkach w weekendy.</w:t>
      </w:r>
    </w:p>
    <w:p w:rsidR="00065EBE" w:rsidRPr="00C60CF6" w:rsidRDefault="00065EBE" w:rsidP="00065EBE">
      <w:pPr>
        <w:widowControl w:val="0"/>
        <w:numPr>
          <w:ilvl w:val="0"/>
          <w:numId w:val="17"/>
        </w:numPr>
        <w:shd w:val="clear" w:color="auto" w:fill="FFFFFF"/>
        <w:autoSpaceDE w:val="0"/>
        <w:autoSpaceDN w:val="0"/>
        <w:adjustRightInd w:val="0"/>
        <w:ind w:right="11" w:hanging="357"/>
        <w:jc w:val="both"/>
        <w:rPr>
          <w:spacing w:val="-12"/>
        </w:rPr>
      </w:pPr>
      <w:r w:rsidRPr="00C60CF6">
        <w:t xml:space="preserve">staże </w:t>
      </w:r>
      <w:r w:rsidR="00410A8A">
        <w:t xml:space="preserve"> wyjazdowe </w:t>
      </w:r>
      <w:r w:rsidRPr="00C60CF6">
        <w:t>będą realizowane w sposób ciągły (nie dopuszcza się podziału czasu trwania  staży na części, staż będzie realizowany przez 4 kolejne następujące po sobie tygodnie,</w:t>
      </w:r>
      <w:r w:rsidR="00410A8A">
        <w:t xml:space="preserve"> dopuszcza się d</w:t>
      </w:r>
      <w:r w:rsidR="00827E13">
        <w:t>zielenie na części staży</w:t>
      </w:r>
      <w:r w:rsidR="00410A8A">
        <w:t xml:space="preserve"> odbywanych na miejscu.</w:t>
      </w:r>
    </w:p>
    <w:p w:rsidR="00065EBE" w:rsidRPr="00C60CF6" w:rsidRDefault="00065EBE" w:rsidP="00065EBE">
      <w:pPr>
        <w:pStyle w:val="Akapitzlist"/>
        <w:widowControl w:val="0"/>
        <w:numPr>
          <w:ilvl w:val="0"/>
          <w:numId w:val="17"/>
        </w:numPr>
        <w:shd w:val="clear" w:color="auto" w:fill="FFFFFF"/>
        <w:suppressAutoHyphens/>
        <w:autoSpaceDE w:val="0"/>
        <w:autoSpaceDN w:val="0"/>
        <w:adjustRightInd w:val="0"/>
        <w:spacing w:after="0" w:line="240" w:lineRule="auto"/>
        <w:ind w:right="11"/>
        <w:contextualSpacing w:val="0"/>
        <w:jc w:val="both"/>
        <w:rPr>
          <w:rFonts w:ascii="Times New Roman" w:hAnsi="Times New Roman"/>
          <w:spacing w:val="-12"/>
          <w:sz w:val="24"/>
          <w:szCs w:val="24"/>
        </w:rPr>
      </w:pPr>
      <w:r w:rsidRPr="00C60CF6">
        <w:rPr>
          <w:rFonts w:ascii="Times New Roman" w:hAnsi="Times New Roman"/>
          <w:bCs/>
          <w:color w:val="000000"/>
          <w:sz w:val="24"/>
          <w:szCs w:val="24"/>
        </w:rPr>
        <w:t>staże nie będą się odbywać w porze nocnej, tj. w godz. od 22.00 do 6.00,</w:t>
      </w:r>
    </w:p>
    <w:p w:rsidR="00065EBE" w:rsidRPr="00C60CF6" w:rsidRDefault="00065EBE" w:rsidP="00065EBE">
      <w:pPr>
        <w:pStyle w:val="Akapitzlist"/>
        <w:widowControl w:val="0"/>
        <w:numPr>
          <w:ilvl w:val="0"/>
          <w:numId w:val="17"/>
        </w:numPr>
        <w:shd w:val="clear" w:color="auto" w:fill="FFFFFF"/>
        <w:suppressAutoHyphens/>
        <w:autoSpaceDE w:val="0"/>
        <w:autoSpaceDN w:val="0"/>
        <w:adjustRightInd w:val="0"/>
        <w:spacing w:after="0" w:line="240" w:lineRule="auto"/>
        <w:ind w:right="11"/>
        <w:contextualSpacing w:val="0"/>
        <w:jc w:val="both"/>
        <w:rPr>
          <w:rFonts w:ascii="Times New Roman" w:hAnsi="Times New Roman"/>
          <w:spacing w:val="-12"/>
          <w:sz w:val="24"/>
          <w:szCs w:val="24"/>
        </w:rPr>
      </w:pPr>
      <w:r w:rsidRPr="00C60CF6">
        <w:rPr>
          <w:rFonts w:ascii="Times New Roman" w:hAnsi="Times New Roman"/>
          <w:color w:val="000000"/>
          <w:sz w:val="24"/>
          <w:szCs w:val="24"/>
        </w:rPr>
        <w:t>czas trwania staży uwzględnia przerwy wynikające z przepisów obowiązujących w danym Zakładzie pracy,</w:t>
      </w:r>
    </w:p>
    <w:p w:rsidR="00065EBE" w:rsidRPr="00C60CF6" w:rsidRDefault="00065EBE" w:rsidP="00065EBE">
      <w:pPr>
        <w:pStyle w:val="Akapitzlist"/>
        <w:numPr>
          <w:ilvl w:val="0"/>
          <w:numId w:val="17"/>
        </w:numPr>
        <w:suppressAutoHyphens/>
        <w:autoSpaceDE w:val="0"/>
        <w:autoSpaceDN w:val="0"/>
        <w:adjustRightInd w:val="0"/>
        <w:spacing w:after="0" w:line="240" w:lineRule="auto"/>
        <w:contextualSpacing w:val="0"/>
        <w:jc w:val="both"/>
        <w:rPr>
          <w:rFonts w:ascii="Times New Roman" w:hAnsi="Times New Roman"/>
          <w:bCs/>
          <w:color w:val="000000"/>
          <w:sz w:val="24"/>
          <w:szCs w:val="24"/>
        </w:rPr>
      </w:pPr>
      <w:r w:rsidRPr="00C60CF6">
        <w:rPr>
          <w:rFonts w:ascii="Times New Roman" w:hAnsi="Times New Roman"/>
          <w:color w:val="000000"/>
          <w:sz w:val="24"/>
          <w:szCs w:val="24"/>
        </w:rPr>
        <w:lastRenderedPageBreak/>
        <w:t>staże</w:t>
      </w:r>
      <w:r w:rsidR="009F266E">
        <w:rPr>
          <w:rFonts w:ascii="Times New Roman" w:hAnsi="Times New Roman"/>
          <w:color w:val="000000"/>
          <w:sz w:val="24"/>
          <w:szCs w:val="24"/>
        </w:rPr>
        <w:t xml:space="preserve"> głownie</w:t>
      </w:r>
      <w:r w:rsidRPr="00C60CF6">
        <w:rPr>
          <w:rFonts w:ascii="Times New Roman" w:hAnsi="Times New Roman"/>
          <w:bCs/>
          <w:color w:val="000000"/>
          <w:sz w:val="24"/>
          <w:szCs w:val="24"/>
        </w:rPr>
        <w:t xml:space="preserve"> będą realizowane w czasie trwania ferii letnich, tj. w</w:t>
      </w:r>
      <w:r w:rsidR="00580726">
        <w:rPr>
          <w:rFonts w:ascii="Times New Roman" w:hAnsi="Times New Roman"/>
          <w:bCs/>
          <w:color w:val="000000"/>
          <w:sz w:val="24"/>
          <w:szCs w:val="24"/>
        </w:rPr>
        <w:t xml:space="preserve"> I </w:t>
      </w:r>
      <w:r w:rsidRPr="00C60CF6">
        <w:rPr>
          <w:rFonts w:ascii="Times New Roman" w:hAnsi="Times New Roman"/>
          <w:bCs/>
          <w:color w:val="000000"/>
          <w:sz w:val="24"/>
          <w:szCs w:val="24"/>
        </w:rPr>
        <w:t xml:space="preserve"> terminie od 2</w:t>
      </w:r>
      <w:r w:rsidR="00827E13">
        <w:rPr>
          <w:rFonts w:ascii="Times New Roman" w:hAnsi="Times New Roman"/>
          <w:bCs/>
          <w:color w:val="000000"/>
          <w:sz w:val="24"/>
          <w:szCs w:val="24"/>
        </w:rPr>
        <w:t>9</w:t>
      </w:r>
      <w:r w:rsidRPr="00C60CF6">
        <w:rPr>
          <w:rFonts w:ascii="Times New Roman" w:hAnsi="Times New Roman"/>
          <w:bCs/>
          <w:color w:val="000000"/>
          <w:sz w:val="24"/>
          <w:szCs w:val="24"/>
        </w:rPr>
        <w:t xml:space="preserve"> czerwca do 31 sierpnia 20</w:t>
      </w:r>
      <w:r w:rsidR="00827E13">
        <w:rPr>
          <w:rFonts w:ascii="Times New Roman" w:hAnsi="Times New Roman"/>
          <w:bCs/>
          <w:color w:val="000000"/>
          <w:sz w:val="24"/>
          <w:szCs w:val="24"/>
        </w:rPr>
        <w:t>20</w:t>
      </w:r>
      <w:r w:rsidRPr="00C60CF6">
        <w:rPr>
          <w:rFonts w:ascii="Times New Roman" w:hAnsi="Times New Roman"/>
          <w:bCs/>
          <w:color w:val="000000"/>
          <w:sz w:val="24"/>
          <w:szCs w:val="24"/>
        </w:rPr>
        <w:t xml:space="preserve"> r</w:t>
      </w:r>
      <w:r w:rsidR="00E71ABB">
        <w:rPr>
          <w:rFonts w:ascii="Times New Roman" w:hAnsi="Times New Roman"/>
          <w:bCs/>
          <w:color w:val="000000"/>
          <w:sz w:val="24"/>
          <w:szCs w:val="24"/>
        </w:rPr>
        <w:t>.</w:t>
      </w:r>
      <w:r w:rsidR="00580726">
        <w:rPr>
          <w:rFonts w:ascii="Times New Roman" w:hAnsi="Times New Roman"/>
          <w:bCs/>
          <w:color w:val="000000"/>
          <w:sz w:val="24"/>
          <w:szCs w:val="24"/>
        </w:rPr>
        <w:t xml:space="preserve"> </w:t>
      </w:r>
      <w:r w:rsidR="00E71ABB">
        <w:rPr>
          <w:rFonts w:ascii="Times New Roman" w:hAnsi="Times New Roman"/>
          <w:bCs/>
          <w:color w:val="000000"/>
          <w:sz w:val="24"/>
          <w:szCs w:val="24"/>
        </w:rPr>
        <w:t xml:space="preserve">oraz w </w:t>
      </w:r>
      <w:r w:rsidR="00580726">
        <w:rPr>
          <w:rFonts w:ascii="Times New Roman" w:hAnsi="Times New Roman"/>
          <w:bCs/>
          <w:color w:val="000000"/>
          <w:sz w:val="24"/>
          <w:szCs w:val="24"/>
        </w:rPr>
        <w:t xml:space="preserve"> II terminie </w:t>
      </w:r>
      <w:r w:rsidR="00580726" w:rsidRPr="00E71ABB">
        <w:rPr>
          <w:rFonts w:ascii="Times New Roman" w:hAnsi="Times New Roman"/>
          <w:bCs/>
          <w:sz w:val="24"/>
          <w:szCs w:val="24"/>
        </w:rPr>
        <w:t>od 26 czerwca do 31 sierpnia 20</w:t>
      </w:r>
      <w:r w:rsidR="00827E13">
        <w:rPr>
          <w:rFonts w:ascii="Times New Roman" w:hAnsi="Times New Roman"/>
          <w:bCs/>
          <w:sz w:val="24"/>
          <w:szCs w:val="24"/>
        </w:rPr>
        <w:t>21</w:t>
      </w:r>
      <w:r w:rsidR="00580726" w:rsidRPr="00E71ABB">
        <w:rPr>
          <w:rFonts w:ascii="Times New Roman" w:hAnsi="Times New Roman"/>
          <w:bCs/>
          <w:sz w:val="24"/>
          <w:szCs w:val="24"/>
        </w:rPr>
        <w:t>r.,</w:t>
      </w:r>
      <w:r w:rsidR="00410A8A" w:rsidRPr="00E71ABB">
        <w:rPr>
          <w:rFonts w:ascii="Times New Roman" w:hAnsi="Times New Roman"/>
          <w:bCs/>
          <w:sz w:val="24"/>
          <w:szCs w:val="24"/>
        </w:rPr>
        <w:t xml:space="preserve"> </w:t>
      </w:r>
      <w:r w:rsidR="00410A8A">
        <w:rPr>
          <w:rFonts w:ascii="Times New Roman" w:hAnsi="Times New Roman"/>
          <w:bCs/>
          <w:color w:val="000000"/>
          <w:sz w:val="24"/>
          <w:szCs w:val="24"/>
        </w:rPr>
        <w:t xml:space="preserve">w wyjątkowych przypadkach  w </w:t>
      </w:r>
      <w:r w:rsidR="009F266E">
        <w:rPr>
          <w:rFonts w:ascii="Times New Roman" w:hAnsi="Times New Roman"/>
          <w:bCs/>
          <w:color w:val="000000"/>
          <w:sz w:val="24"/>
          <w:szCs w:val="24"/>
        </w:rPr>
        <w:t>czasie wolnym od zajęć lekcyjnych</w:t>
      </w:r>
      <w:r w:rsidR="00410A8A">
        <w:rPr>
          <w:rFonts w:ascii="Times New Roman" w:hAnsi="Times New Roman"/>
          <w:bCs/>
          <w:color w:val="000000"/>
          <w:sz w:val="24"/>
          <w:szCs w:val="24"/>
        </w:rPr>
        <w:t xml:space="preserve"> w czasie roku szkolnego.</w:t>
      </w:r>
    </w:p>
    <w:p w:rsidR="00065EBE" w:rsidRPr="00C60CF6" w:rsidRDefault="00065EBE" w:rsidP="00065EBE">
      <w:pPr>
        <w:jc w:val="both"/>
        <w:rPr>
          <w:highlight w:val="darkGray"/>
        </w:rPr>
      </w:pPr>
    </w:p>
    <w:p w:rsidR="00065EBE" w:rsidRPr="00C60CF6" w:rsidRDefault="00065EBE" w:rsidP="00065EBE">
      <w:pPr>
        <w:jc w:val="center"/>
        <w:rPr>
          <w:b/>
        </w:rPr>
      </w:pPr>
      <w:r w:rsidRPr="00C60CF6">
        <w:rPr>
          <w:b/>
        </w:rPr>
        <w:t>§ 4</w:t>
      </w:r>
    </w:p>
    <w:p w:rsidR="00065EBE" w:rsidRPr="00C60CF6" w:rsidRDefault="00065EBE" w:rsidP="00065EBE">
      <w:pPr>
        <w:jc w:val="center"/>
        <w:rPr>
          <w:b/>
        </w:rPr>
      </w:pPr>
      <w:r w:rsidRPr="00C60CF6">
        <w:rPr>
          <w:b/>
        </w:rPr>
        <w:t>Miejsce i zasady realizacji staży</w:t>
      </w:r>
    </w:p>
    <w:p w:rsidR="00065EBE" w:rsidRPr="00C60CF6" w:rsidRDefault="00065EBE" w:rsidP="00065EBE">
      <w:pPr>
        <w:jc w:val="both"/>
        <w:rPr>
          <w:color w:val="FF0000"/>
        </w:rPr>
      </w:pPr>
    </w:p>
    <w:p w:rsidR="00065EBE" w:rsidRPr="00C60CF6" w:rsidRDefault="00065EBE" w:rsidP="00065EBE">
      <w:pPr>
        <w:numPr>
          <w:ilvl w:val="0"/>
          <w:numId w:val="30"/>
        </w:numPr>
        <w:jc w:val="both"/>
      </w:pPr>
      <w:r w:rsidRPr="00C60CF6">
        <w:t>Staże będą realizowane „na miejscu” – wówczas miejsce realizacji staży znajdować się będzie na terenie Gołdapi lub w odległości umożliwiającej codzienny powrót do domu.</w:t>
      </w:r>
    </w:p>
    <w:p w:rsidR="00065EBE" w:rsidRPr="00C60CF6" w:rsidRDefault="00065EBE" w:rsidP="00065EBE">
      <w:pPr>
        <w:numPr>
          <w:ilvl w:val="0"/>
          <w:numId w:val="30"/>
        </w:numPr>
        <w:jc w:val="both"/>
      </w:pPr>
      <w:r w:rsidRPr="00C60CF6">
        <w:t>Staże będą realizowane „na wyjeździe” – wówczas miejsce przeprowadzania staży znajdować się będzie poza obszarem umożliwiającym codzienny powrót do domu.</w:t>
      </w:r>
    </w:p>
    <w:p w:rsidR="00065EBE" w:rsidRPr="00C60CF6" w:rsidRDefault="00065EBE" w:rsidP="00065EBE">
      <w:pPr>
        <w:numPr>
          <w:ilvl w:val="0"/>
          <w:numId w:val="30"/>
        </w:numPr>
        <w:jc w:val="both"/>
      </w:pPr>
      <w:r w:rsidRPr="00C60CF6">
        <w:t>Uczestnikowi/Uczestniczce stażu, który odbywa staż w miejscu umożliwiającym codzienny powrót do miejsca zamieszkania przysługuje obiad oraz zwrot kosztów codziennego dojazdu na staż z miejsca zamieszkania i z powrotem (do wysokości kosztów przejazdu środkami komunikacji publicznej na trasie od miejsca zamieszkania uczestnika/uczestniczki do miejscowości odbywania stażu, i z powrotem).</w:t>
      </w:r>
    </w:p>
    <w:p w:rsidR="00065EBE" w:rsidRPr="00C60CF6" w:rsidRDefault="00065EBE" w:rsidP="00065EBE">
      <w:pPr>
        <w:numPr>
          <w:ilvl w:val="0"/>
          <w:numId w:val="30"/>
        </w:numPr>
        <w:jc w:val="both"/>
      </w:pPr>
      <w:r w:rsidRPr="00C60CF6">
        <w:t xml:space="preserve">Uczestnikowi/Uczestniczce </w:t>
      </w:r>
      <w:r w:rsidR="00827E13">
        <w:t>stażu, który odbywa staż</w:t>
      </w:r>
      <w:r w:rsidR="004A6FD0" w:rsidRPr="00C60CF6">
        <w:t xml:space="preserve"> </w:t>
      </w:r>
      <w:r w:rsidRPr="00C60CF6">
        <w:t>w miejscu uniemożliwiającym codzienny powrót do miejsca zamieszkania przysługuje: nocleg, całodzienne wyżywienie ( śniadania i obiadokolacje) oraz zwrot kosztów dojazdu na staż z miejsca zamieszkania i z powrotem (maksymalnie 4 przejazdy w obie strony, do wysokości kosztów przejazdu środkami komunikacji publicznej na trasie od miejsca zamieszkania uczestnika/uczestniczki do miejscowości odbywania stażu, i z powrotem).</w:t>
      </w:r>
    </w:p>
    <w:p w:rsidR="00065EBE" w:rsidRPr="00C60CF6" w:rsidRDefault="00065EBE" w:rsidP="00065EBE">
      <w:pPr>
        <w:numPr>
          <w:ilvl w:val="0"/>
          <w:numId w:val="30"/>
        </w:numPr>
        <w:jc w:val="both"/>
      </w:pPr>
      <w:r w:rsidRPr="00C60CF6">
        <w:t>Koszty noclegu, wyżywienia, dojazdu związane z pobytem Uczestnika/Uczestniczki rozpatrywane są indywidualnie i zatwierdzane przez Beneficjenta projektu.</w:t>
      </w:r>
    </w:p>
    <w:p w:rsidR="00065EBE" w:rsidRPr="00C60CF6" w:rsidRDefault="00065EBE" w:rsidP="00065EBE">
      <w:pPr>
        <w:numPr>
          <w:ilvl w:val="0"/>
          <w:numId w:val="30"/>
        </w:numPr>
        <w:jc w:val="both"/>
      </w:pPr>
      <w:r w:rsidRPr="00C60CF6">
        <w:t xml:space="preserve">Uczestnicy staży w zobowiązani są dojechać na miejsce realizowania staży we własnym zakresie. </w:t>
      </w:r>
    </w:p>
    <w:p w:rsidR="00065EBE" w:rsidRPr="00E71ABB" w:rsidRDefault="00065EBE" w:rsidP="00065EBE">
      <w:pPr>
        <w:numPr>
          <w:ilvl w:val="0"/>
          <w:numId w:val="30"/>
        </w:numPr>
        <w:jc w:val="both"/>
      </w:pPr>
      <w:r w:rsidRPr="00C60CF6">
        <w:t xml:space="preserve">W celu otrzymania zwrotu kosztów dojazdu Uczestniczka/Uczestnik zobowiązana/y jest do wypełniania i złożenia wniosku o zwrot kosztów </w:t>
      </w:r>
      <w:r w:rsidRPr="00346FA8">
        <w:t xml:space="preserve">dojazdu (zał. nr </w:t>
      </w:r>
      <w:r w:rsidR="00346FA8" w:rsidRPr="00346FA8">
        <w:t>7</w:t>
      </w:r>
      <w:r w:rsidR="00EA687E">
        <w:t xml:space="preserve"> oraz 8.1 lub 8.2 </w:t>
      </w:r>
      <w:r w:rsidR="00346FA8" w:rsidRPr="00346FA8">
        <w:t>)</w:t>
      </w:r>
      <w:r w:rsidRPr="00346FA8">
        <w:t xml:space="preserve"> wraz z dokumentami potwierdzającymi poniesione wydatki w terminie do 14 dni </w:t>
      </w:r>
      <w:r w:rsidRPr="00C60CF6">
        <w:t>od daty zakończenia stażu</w:t>
      </w:r>
      <w:r w:rsidR="00147F8A">
        <w:t>/praktyki</w:t>
      </w:r>
      <w:r w:rsidR="00673AFA">
        <w:t xml:space="preserve">, </w:t>
      </w:r>
      <w:r w:rsidR="00673AFA" w:rsidRPr="00E71ABB">
        <w:t>zgodnie z poniższymi zasadami:</w:t>
      </w:r>
    </w:p>
    <w:p w:rsidR="00673AFA" w:rsidRPr="00E71ABB" w:rsidRDefault="00673AFA" w:rsidP="00EA687E">
      <w:pPr>
        <w:pStyle w:val="Akapitzlist"/>
        <w:numPr>
          <w:ilvl w:val="0"/>
          <w:numId w:val="42"/>
        </w:numPr>
        <w:spacing w:line="240" w:lineRule="auto"/>
        <w:jc w:val="both"/>
        <w:rPr>
          <w:rFonts w:ascii="Times New Roman" w:hAnsi="Times New Roman"/>
          <w:sz w:val="24"/>
          <w:szCs w:val="24"/>
        </w:rPr>
      </w:pPr>
      <w:r w:rsidRPr="00E71ABB">
        <w:rPr>
          <w:rFonts w:ascii="Times New Roman" w:hAnsi="Times New Roman"/>
          <w:sz w:val="24"/>
          <w:szCs w:val="24"/>
        </w:rPr>
        <w:t>wniosek o zwrot kosztów przejazdu wypełnia</w:t>
      </w:r>
      <w:r w:rsidR="00827E13">
        <w:rPr>
          <w:rFonts w:ascii="Times New Roman" w:hAnsi="Times New Roman"/>
          <w:sz w:val="24"/>
          <w:szCs w:val="24"/>
        </w:rPr>
        <w:t xml:space="preserve"> i podpisuje Stażysta</w:t>
      </w:r>
      <w:r w:rsidRPr="00E71ABB">
        <w:rPr>
          <w:rFonts w:ascii="Times New Roman" w:hAnsi="Times New Roman"/>
          <w:sz w:val="24"/>
          <w:szCs w:val="24"/>
        </w:rPr>
        <w:t>,</w:t>
      </w:r>
    </w:p>
    <w:p w:rsidR="00673AFA" w:rsidRPr="00E71ABB" w:rsidRDefault="00673AFA" w:rsidP="00EA687E">
      <w:pPr>
        <w:pStyle w:val="Akapitzlist"/>
        <w:numPr>
          <w:ilvl w:val="0"/>
          <w:numId w:val="42"/>
        </w:numPr>
        <w:spacing w:line="240" w:lineRule="auto"/>
        <w:jc w:val="both"/>
        <w:rPr>
          <w:rFonts w:ascii="Times New Roman" w:hAnsi="Times New Roman"/>
          <w:sz w:val="24"/>
          <w:szCs w:val="24"/>
        </w:rPr>
      </w:pPr>
      <w:r w:rsidRPr="00E71ABB">
        <w:rPr>
          <w:rFonts w:ascii="Times New Roman" w:hAnsi="Times New Roman"/>
          <w:sz w:val="24"/>
          <w:szCs w:val="24"/>
        </w:rPr>
        <w:t>nieczytelne lub pokreślone wnioski, złożone po terminie, bez wymaganych załączników nie będą uznawane przez Organizatora Projektu,</w:t>
      </w:r>
    </w:p>
    <w:p w:rsidR="00673AFA" w:rsidRPr="00E71ABB" w:rsidRDefault="00673AFA" w:rsidP="00EA687E">
      <w:pPr>
        <w:pStyle w:val="Akapitzlist"/>
        <w:numPr>
          <w:ilvl w:val="0"/>
          <w:numId w:val="42"/>
        </w:numPr>
        <w:spacing w:line="240" w:lineRule="auto"/>
        <w:jc w:val="both"/>
        <w:rPr>
          <w:rFonts w:ascii="Times New Roman" w:hAnsi="Times New Roman"/>
          <w:sz w:val="24"/>
          <w:szCs w:val="24"/>
        </w:rPr>
      </w:pPr>
      <w:r w:rsidRPr="00E71ABB">
        <w:rPr>
          <w:rFonts w:ascii="Times New Roman" w:hAnsi="Times New Roman"/>
          <w:sz w:val="24"/>
          <w:szCs w:val="24"/>
        </w:rPr>
        <w:t>osoby zainteresowan</w:t>
      </w:r>
      <w:r w:rsidR="00827E13">
        <w:rPr>
          <w:rFonts w:ascii="Times New Roman" w:hAnsi="Times New Roman"/>
          <w:sz w:val="24"/>
          <w:szCs w:val="24"/>
        </w:rPr>
        <w:t>e, po zakończeniu stażu</w:t>
      </w:r>
      <w:r w:rsidRPr="00E71ABB">
        <w:rPr>
          <w:rFonts w:ascii="Times New Roman" w:hAnsi="Times New Roman"/>
          <w:sz w:val="24"/>
          <w:szCs w:val="24"/>
        </w:rPr>
        <w:t xml:space="preserve"> mogą ubiegać się o zwrot kosztów dojazdu za każdy dzi</w:t>
      </w:r>
      <w:r w:rsidR="00827E13">
        <w:rPr>
          <w:rFonts w:ascii="Times New Roman" w:hAnsi="Times New Roman"/>
          <w:sz w:val="24"/>
          <w:szCs w:val="24"/>
        </w:rPr>
        <w:t>eń uczestnictwa w stażu</w:t>
      </w:r>
      <w:r w:rsidRPr="00E71ABB">
        <w:rPr>
          <w:rFonts w:ascii="Times New Roman" w:hAnsi="Times New Roman"/>
          <w:sz w:val="24"/>
          <w:szCs w:val="24"/>
        </w:rPr>
        <w:t xml:space="preserve">, zgodnie z </w:t>
      </w:r>
      <w:r w:rsidR="00E71ABB" w:rsidRPr="00E71ABB">
        <w:rPr>
          <w:rFonts w:ascii="Times New Roman" w:hAnsi="Times New Roman"/>
          <w:sz w:val="24"/>
          <w:szCs w:val="24"/>
        </w:rPr>
        <w:t>pkt. 3 i 4 oraz dokumentami potwierdzającymi obecność</w:t>
      </w:r>
      <w:r w:rsidRPr="00E71ABB">
        <w:rPr>
          <w:rFonts w:ascii="Times New Roman" w:hAnsi="Times New Roman"/>
          <w:sz w:val="24"/>
          <w:szCs w:val="24"/>
        </w:rPr>
        <w:t>,</w:t>
      </w:r>
    </w:p>
    <w:p w:rsidR="00673AFA" w:rsidRPr="00E71ABB" w:rsidRDefault="00673AFA" w:rsidP="00EA687E">
      <w:pPr>
        <w:pStyle w:val="Akapitzlist"/>
        <w:numPr>
          <w:ilvl w:val="0"/>
          <w:numId w:val="42"/>
        </w:numPr>
        <w:spacing w:line="240" w:lineRule="auto"/>
        <w:jc w:val="both"/>
        <w:rPr>
          <w:rFonts w:ascii="Times New Roman" w:hAnsi="Times New Roman"/>
          <w:sz w:val="24"/>
          <w:szCs w:val="24"/>
        </w:rPr>
      </w:pPr>
      <w:r w:rsidRPr="00E71ABB">
        <w:rPr>
          <w:rFonts w:ascii="Times New Roman" w:hAnsi="Times New Roman"/>
          <w:sz w:val="24"/>
          <w:szCs w:val="24"/>
        </w:rPr>
        <w:t>koszt przejazdu ,o którym mowa dotyczy najtańszego przejazdu zbiorowymi środkami transportu na danej trasie (np. bilety kolejowe II kl</w:t>
      </w:r>
      <w:r w:rsidR="00FC6B62" w:rsidRPr="00E71ABB">
        <w:rPr>
          <w:rFonts w:ascii="Times New Roman" w:hAnsi="Times New Roman"/>
          <w:sz w:val="24"/>
          <w:szCs w:val="24"/>
        </w:rPr>
        <w:t>asy, autobusowe PKS, BUS, itp.</w:t>
      </w:r>
      <w:r w:rsidR="00E71ABB" w:rsidRPr="00E71ABB">
        <w:rPr>
          <w:rFonts w:ascii="Times New Roman" w:hAnsi="Times New Roman"/>
          <w:sz w:val="24"/>
          <w:szCs w:val="24"/>
        </w:rPr>
        <w:t>-</w:t>
      </w:r>
      <w:r w:rsidR="00FC6B62" w:rsidRPr="00E71ABB">
        <w:rPr>
          <w:rFonts w:ascii="Times New Roman" w:hAnsi="Times New Roman"/>
          <w:sz w:val="24"/>
          <w:szCs w:val="24"/>
        </w:rPr>
        <w:t>zaświadczenie przewoźnika),</w:t>
      </w:r>
    </w:p>
    <w:p w:rsidR="008C6014" w:rsidRPr="00E71ABB" w:rsidRDefault="008C6014" w:rsidP="00EA687E">
      <w:pPr>
        <w:pStyle w:val="Akapitzlist"/>
        <w:numPr>
          <w:ilvl w:val="0"/>
          <w:numId w:val="42"/>
        </w:numPr>
        <w:spacing w:line="240" w:lineRule="auto"/>
        <w:jc w:val="both"/>
        <w:rPr>
          <w:rFonts w:ascii="Times New Roman" w:hAnsi="Times New Roman"/>
          <w:sz w:val="24"/>
          <w:szCs w:val="24"/>
        </w:rPr>
      </w:pPr>
      <w:r w:rsidRPr="00E71ABB">
        <w:rPr>
          <w:rFonts w:ascii="Times New Roman" w:hAnsi="Times New Roman"/>
          <w:sz w:val="24"/>
          <w:szCs w:val="24"/>
        </w:rPr>
        <w:t>dopuszcza się możliwość uwzględnienia cen biletów przewoźników innych niż PKS lub PKP np. przewoźników prywatnych, w sytuacjach gdy koszt świadczonej przez nich usługi jest niższy, równy lub porównywalny do cen stosowanych przez przewoźników publicznych lub jeśli jest to jedyny przewoźnik na danej trasie lub oferuje dogodniejszy dla uczestnika rozkład jazdy,</w:t>
      </w:r>
    </w:p>
    <w:p w:rsidR="008C6014" w:rsidRPr="00E71ABB" w:rsidRDefault="008C6014" w:rsidP="00EA687E">
      <w:pPr>
        <w:pStyle w:val="Akapitzlist"/>
        <w:numPr>
          <w:ilvl w:val="0"/>
          <w:numId w:val="42"/>
        </w:numPr>
        <w:spacing w:line="240" w:lineRule="auto"/>
        <w:jc w:val="both"/>
        <w:rPr>
          <w:rFonts w:ascii="Times New Roman" w:hAnsi="Times New Roman"/>
          <w:sz w:val="24"/>
          <w:szCs w:val="24"/>
        </w:rPr>
      </w:pPr>
      <w:r w:rsidRPr="00E71ABB">
        <w:rPr>
          <w:rFonts w:ascii="Times New Roman" w:hAnsi="Times New Roman"/>
          <w:sz w:val="24"/>
          <w:szCs w:val="24"/>
        </w:rPr>
        <w:t xml:space="preserve">wysokość zwrotu kosztów przejazdu środkami zbiorowego transportu publicznego lub prywatnego ustala się na podstawie załączonych do wniosku </w:t>
      </w:r>
      <w:r w:rsidRPr="00E71ABB">
        <w:rPr>
          <w:rFonts w:ascii="Times New Roman" w:hAnsi="Times New Roman"/>
          <w:sz w:val="24"/>
          <w:szCs w:val="24"/>
        </w:rPr>
        <w:lastRenderedPageBreak/>
        <w:t>biletów jednorazowych z jednego dnia lub</w:t>
      </w:r>
      <w:r w:rsidR="00FC6B62" w:rsidRPr="00E71ABB">
        <w:rPr>
          <w:rFonts w:ascii="Times New Roman" w:hAnsi="Times New Roman"/>
          <w:sz w:val="24"/>
          <w:szCs w:val="24"/>
        </w:rPr>
        <w:t xml:space="preserve"> biletu miesięcznego/okresowego ( oświadc</w:t>
      </w:r>
      <w:r w:rsidR="00827E13">
        <w:rPr>
          <w:rFonts w:ascii="Times New Roman" w:hAnsi="Times New Roman"/>
          <w:sz w:val="24"/>
          <w:szCs w:val="24"/>
        </w:rPr>
        <w:t>zenie uczestnika stażu</w:t>
      </w:r>
      <w:r w:rsidR="00FC6B62" w:rsidRPr="00E71ABB">
        <w:rPr>
          <w:rFonts w:ascii="Times New Roman" w:hAnsi="Times New Roman"/>
          <w:sz w:val="24"/>
          <w:szCs w:val="24"/>
        </w:rPr>
        <w:t>)</w:t>
      </w:r>
    </w:p>
    <w:p w:rsidR="008C6014" w:rsidRPr="00E71ABB" w:rsidRDefault="008C6014" w:rsidP="00EA687E">
      <w:pPr>
        <w:pStyle w:val="Akapitzlist"/>
        <w:numPr>
          <w:ilvl w:val="0"/>
          <w:numId w:val="42"/>
        </w:numPr>
        <w:spacing w:line="240" w:lineRule="auto"/>
        <w:jc w:val="both"/>
        <w:rPr>
          <w:rFonts w:ascii="Times New Roman" w:hAnsi="Times New Roman"/>
          <w:sz w:val="24"/>
          <w:szCs w:val="24"/>
        </w:rPr>
      </w:pPr>
      <w:r w:rsidRPr="00E71ABB">
        <w:rPr>
          <w:rFonts w:ascii="Times New Roman" w:hAnsi="Times New Roman"/>
          <w:sz w:val="24"/>
          <w:szCs w:val="24"/>
        </w:rPr>
        <w:t>w</w:t>
      </w:r>
      <w:r w:rsidR="00FC6B62" w:rsidRPr="00E71ABB">
        <w:rPr>
          <w:rFonts w:ascii="Times New Roman" w:hAnsi="Times New Roman"/>
          <w:sz w:val="24"/>
          <w:szCs w:val="24"/>
        </w:rPr>
        <w:t xml:space="preserve"> </w:t>
      </w:r>
      <w:r w:rsidRPr="00E71ABB">
        <w:rPr>
          <w:rFonts w:ascii="Times New Roman" w:hAnsi="Times New Roman"/>
          <w:sz w:val="24"/>
          <w:szCs w:val="24"/>
        </w:rPr>
        <w:t>przypadku</w:t>
      </w:r>
      <w:r w:rsidR="00FC6B62" w:rsidRPr="00E71ABB">
        <w:rPr>
          <w:rFonts w:ascii="Times New Roman" w:hAnsi="Times New Roman"/>
          <w:sz w:val="24"/>
          <w:szCs w:val="24"/>
        </w:rPr>
        <w:t xml:space="preserve"> zakupienia biletów okresowych</w:t>
      </w:r>
      <w:r w:rsidR="00E71ABB" w:rsidRPr="00E71ABB">
        <w:rPr>
          <w:rFonts w:ascii="Times New Roman" w:hAnsi="Times New Roman"/>
          <w:sz w:val="24"/>
          <w:szCs w:val="24"/>
        </w:rPr>
        <w:t xml:space="preserve"> </w:t>
      </w:r>
      <w:r w:rsidR="00FC6B62" w:rsidRPr="00E71ABB">
        <w:rPr>
          <w:rFonts w:ascii="Times New Roman" w:hAnsi="Times New Roman"/>
          <w:sz w:val="24"/>
          <w:szCs w:val="24"/>
        </w:rPr>
        <w:t>(np. miesięcznych, tygodniowych)</w:t>
      </w:r>
      <w:r w:rsidR="00E71ABB" w:rsidRPr="00E71ABB">
        <w:rPr>
          <w:rFonts w:ascii="Times New Roman" w:hAnsi="Times New Roman"/>
          <w:sz w:val="24"/>
          <w:szCs w:val="24"/>
        </w:rPr>
        <w:t xml:space="preserve"> </w:t>
      </w:r>
      <w:r w:rsidR="00FC6B62" w:rsidRPr="00E71ABB">
        <w:rPr>
          <w:rFonts w:ascii="Times New Roman" w:hAnsi="Times New Roman"/>
          <w:sz w:val="24"/>
          <w:szCs w:val="24"/>
        </w:rPr>
        <w:t>wymagane jest, aby termin ważności biletu odpowiadał terminowi uczestnict</w:t>
      </w:r>
      <w:r w:rsidR="00827E13">
        <w:rPr>
          <w:rFonts w:ascii="Times New Roman" w:hAnsi="Times New Roman"/>
          <w:sz w:val="24"/>
          <w:szCs w:val="24"/>
        </w:rPr>
        <w:t>wa danej osoby w  stażu</w:t>
      </w:r>
      <w:r w:rsidR="00FC6B62" w:rsidRPr="00E71ABB">
        <w:rPr>
          <w:rFonts w:ascii="Times New Roman" w:hAnsi="Times New Roman"/>
          <w:sz w:val="24"/>
          <w:szCs w:val="24"/>
        </w:rPr>
        <w:t>. W przypadku przedstawienia biletów okresowych wysokość zwrotu wyliczona zostanie proporcjonalnie do ilości dni stażu/praktyki, w których efektywnie uczestniczyła osoba wnioskująca,</w:t>
      </w:r>
    </w:p>
    <w:p w:rsidR="00FC6B62" w:rsidRPr="00E71ABB" w:rsidRDefault="00814AF2" w:rsidP="00EA687E">
      <w:pPr>
        <w:pStyle w:val="Akapitzlist"/>
        <w:numPr>
          <w:ilvl w:val="0"/>
          <w:numId w:val="42"/>
        </w:numPr>
        <w:spacing w:line="240" w:lineRule="auto"/>
        <w:jc w:val="both"/>
        <w:rPr>
          <w:rFonts w:ascii="Times New Roman" w:hAnsi="Times New Roman"/>
          <w:sz w:val="24"/>
          <w:szCs w:val="24"/>
        </w:rPr>
      </w:pPr>
      <w:r w:rsidRPr="00E71ABB">
        <w:rPr>
          <w:rFonts w:ascii="Times New Roman" w:hAnsi="Times New Roman"/>
          <w:sz w:val="24"/>
          <w:szCs w:val="24"/>
        </w:rPr>
        <w:t>o</w:t>
      </w:r>
      <w:r w:rsidR="00FC6B62" w:rsidRPr="00E71ABB">
        <w:rPr>
          <w:rFonts w:ascii="Times New Roman" w:hAnsi="Times New Roman"/>
          <w:sz w:val="24"/>
          <w:szCs w:val="24"/>
        </w:rPr>
        <w:t xml:space="preserve">rganizator </w:t>
      </w:r>
      <w:r w:rsidRPr="00E71ABB">
        <w:rPr>
          <w:rFonts w:ascii="Times New Roman" w:hAnsi="Times New Roman"/>
          <w:sz w:val="24"/>
          <w:szCs w:val="24"/>
        </w:rPr>
        <w:t>stażu</w:t>
      </w:r>
      <w:r w:rsidR="00FC6B62" w:rsidRPr="00E71ABB">
        <w:rPr>
          <w:rFonts w:ascii="Times New Roman" w:hAnsi="Times New Roman"/>
          <w:sz w:val="24"/>
          <w:szCs w:val="24"/>
        </w:rPr>
        <w:t xml:space="preserve">/praktyki weryfikuje </w:t>
      </w:r>
      <w:r w:rsidRPr="00E71ABB">
        <w:rPr>
          <w:rFonts w:ascii="Times New Roman" w:hAnsi="Times New Roman"/>
          <w:sz w:val="24"/>
          <w:szCs w:val="24"/>
        </w:rPr>
        <w:t>złożone</w:t>
      </w:r>
      <w:r w:rsidR="00FC6B62" w:rsidRPr="00E71ABB">
        <w:rPr>
          <w:rFonts w:ascii="Times New Roman" w:hAnsi="Times New Roman"/>
          <w:sz w:val="24"/>
          <w:szCs w:val="24"/>
        </w:rPr>
        <w:t xml:space="preserve"> dokumenty</w:t>
      </w:r>
      <w:r w:rsidRPr="00E71ABB">
        <w:rPr>
          <w:rFonts w:ascii="Times New Roman" w:hAnsi="Times New Roman"/>
          <w:sz w:val="24"/>
          <w:szCs w:val="24"/>
        </w:rPr>
        <w:t xml:space="preserve"> rozliczeniowe z listami obecności,</w:t>
      </w:r>
    </w:p>
    <w:p w:rsidR="00065EBE" w:rsidRPr="00E71ABB" w:rsidRDefault="00814AF2" w:rsidP="00EA687E">
      <w:pPr>
        <w:pStyle w:val="Akapitzlist"/>
        <w:numPr>
          <w:ilvl w:val="0"/>
          <w:numId w:val="42"/>
        </w:numPr>
        <w:spacing w:line="240" w:lineRule="auto"/>
        <w:jc w:val="both"/>
        <w:rPr>
          <w:rFonts w:ascii="Times New Roman" w:hAnsi="Times New Roman"/>
          <w:sz w:val="24"/>
          <w:szCs w:val="24"/>
        </w:rPr>
      </w:pPr>
      <w:r w:rsidRPr="00E71ABB">
        <w:rPr>
          <w:rFonts w:ascii="Times New Roman" w:hAnsi="Times New Roman"/>
          <w:sz w:val="24"/>
          <w:szCs w:val="24"/>
        </w:rPr>
        <w:t>z</w:t>
      </w:r>
      <w:r w:rsidR="00065EBE" w:rsidRPr="00E71ABB">
        <w:rPr>
          <w:rFonts w:ascii="Times New Roman" w:hAnsi="Times New Roman"/>
          <w:sz w:val="24"/>
          <w:szCs w:val="24"/>
        </w:rPr>
        <w:t>wrot kosztów wypłacany jest w terminie do 30 dni od daty złożenia kompletu dokumentów</w:t>
      </w:r>
      <w:r w:rsidRPr="00E71ABB">
        <w:rPr>
          <w:rFonts w:ascii="Times New Roman" w:hAnsi="Times New Roman"/>
          <w:sz w:val="24"/>
          <w:szCs w:val="24"/>
        </w:rPr>
        <w:t>.</w:t>
      </w:r>
    </w:p>
    <w:p w:rsidR="00814AF2" w:rsidRPr="00E71ABB" w:rsidRDefault="00814AF2" w:rsidP="00814AF2">
      <w:pPr>
        <w:pStyle w:val="Akapitzlist"/>
        <w:numPr>
          <w:ilvl w:val="0"/>
          <w:numId w:val="30"/>
        </w:numPr>
        <w:jc w:val="both"/>
        <w:rPr>
          <w:rFonts w:ascii="Times New Roman" w:hAnsi="Times New Roman"/>
          <w:sz w:val="24"/>
          <w:szCs w:val="24"/>
        </w:rPr>
      </w:pPr>
      <w:r w:rsidRPr="00E71ABB">
        <w:rPr>
          <w:rFonts w:ascii="Times New Roman" w:hAnsi="Times New Roman"/>
          <w:sz w:val="24"/>
          <w:szCs w:val="24"/>
        </w:rPr>
        <w:t xml:space="preserve">Uczestnikowi nie przysługują żadne roszczenia związane z opóźnieniem wypłaty zwrotu  kosztów dojazdu czy stypendium stażowego ,które wynikają z opóźnień w przekazywaniu środków przez Instytucję Pośredniczącą. </w:t>
      </w:r>
    </w:p>
    <w:p w:rsidR="00814AF2" w:rsidRDefault="00814AF2" w:rsidP="00814AF2">
      <w:pPr>
        <w:pStyle w:val="Akapitzlist"/>
        <w:ind w:left="1440"/>
        <w:jc w:val="both"/>
      </w:pPr>
    </w:p>
    <w:p w:rsidR="00814AF2" w:rsidRPr="00814AF2" w:rsidRDefault="00814AF2" w:rsidP="00814AF2">
      <w:pPr>
        <w:pStyle w:val="Akapitzlist"/>
        <w:ind w:left="1440"/>
        <w:jc w:val="both"/>
        <w:rPr>
          <w:color w:val="0070C0"/>
        </w:rPr>
      </w:pPr>
    </w:p>
    <w:p w:rsidR="00065EBE" w:rsidRPr="00C60CF6" w:rsidRDefault="00065EBE" w:rsidP="00065EBE">
      <w:pPr>
        <w:jc w:val="both"/>
        <w:rPr>
          <w:color w:val="FF0000"/>
        </w:rPr>
      </w:pPr>
    </w:p>
    <w:p w:rsidR="00065EBE" w:rsidRPr="00C60CF6" w:rsidRDefault="00065EBE" w:rsidP="00065EBE">
      <w:pPr>
        <w:jc w:val="center"/>
        <w:rPr>
          <w:b/>
        </w:rPr>
      </w:pPr>
      <w:r w:rsidRPr="00C60CF6">
        <w:rPr>
          <w:b/>
        </w:rPr>
        <w:t>§ 5</w:t>
      </w:r>
    </w:p>
    <w:p w:rsidR="00065EBE" w:rsidRPr="00C60CF6" w:rsidRDefault="00065EBE" w:rsidP="00065EBE">
      <w:pPr>
        <w:jc w:val="center"/>
        <w:rPr>
          <w:b/>
        </w:rPr>
      </w:pPr>
      <w:r w:rsidRPr="00C60CF6">
        <w:rPr>
          <w:b/>
        </w:rPr>
        <w:t>Obowiązki Beneficjenta</w:t>
      </w:r>
    </w:p>
    <w:p w:rsidR="00065EBE" w:rsidRPr="00C60CF6" w:rsidRDefault="00065EBE" w:rsidP="00065EBE">
      <w:r w:rsidRPr="00C60CF6">
        <w:t>Beneficjent zobowiązuje się do zapewnienia uczestnikom staży:</w:t>
      </w:r>
    </w:p>
    <w:p w:rsidR="00065EBE" w:rsidRPr="00C60CF6" w:rsidRDefault="00065EBE" w:rsidP="00065EBE">
      <w:pPr>
        <w:pStyle w:val="Akapitzlist"/>
        <w:numPr>
          <w:ilvl w:val="0"/>
          <w:numId w:val="20"/>
        </w:numPr>
        <w:suppressAutoHyphens/>
        <w:spacing w:after="0" w:line="240" w:lineRule="auto"/>
        <w:contextualSpacing w:val="0"/>
        <w:jc w:val="both"/>
        <w:rPr>
          <w:rFonts w:ascii="Times New Roman" w:hAnsi="Times New Roman"/>
          <w:sz w:val="24"/>
          <w:szCs w:val="24"/>
        </w:rPr>
      </w:pPr>
      <w:r w:rsidRPr="00C60CF6">
        <w:rPr>
          <w:rFonts w:ascii="Times New Roman" w:hAnsi="Times New Roman"/>
          <w:sz w:val="24"/>
          <w:szCs w:val="24"/>
        </w:rPr>
        <w:t>dzienniczka staż</w:t>
      </w:r>
      <w:r w:rsidR="00827E13">
        <w:rPr>
          <w:rFonts w:ascii="Times New Roman" w:hAnsi="Times New Roman"/>
          <w:sz w:val="24"/>
          <w:szCs w:val="24"/>
        </w:rPr>
        <w:t>u</w:t>
      </w:r>
      <w:r w:rsidRPr="00C60CF6">
        <w:rPr>
          <w:rFonts w:ascii="Times New Roman" w:hAnsi="Times New Roman"/>
          <w:sz w:val="24"/>
          <w:szCs w:val="24"/>
        </w:rPr>
        <w:t>,</w:t>
      </w:r>
    </w:p>
    <w:p w:rsidR="00065EBE" w:rsidRPr="00C60CF6" w:rsidRDefault="00065EBE" w:rsidP="00065EBE">
      <w:pPr>
        <w:pStyle w:val="Akapitzlist"/>
        <w:numPr>
          <w:ilvl w:val="0"/>
          <w:numId w:val="20"/>
        </w:numPr>
        <w:suppressAutoHyphens/>
        <w:spacing w:after="0" w:line="240" w:lineRule="auto"/>
        <w:contextualSpacing w:val="0"/>
        <w:jc w:val="both"/>
        <w:rPr>
          <w:rFonts w:ascii="Times New Roman" w:hAnsi="Times New Roman"/>
          <w:bCs/>
          <w:color w:val="000000"/>
          <w:sz w:val="24"/>
          <w:szCs w:val="24"/>
        </w:rPr>
      </w:pPr>
      <w:r w:rsidRPr="00C60CF6">
        <w:rPr>
          <w:rFonts w:ascii="Times New Roman" w:hAnsi="Times New Roman"/>
          <w:sz w:val="24"/>
          <w:szCs w:val="24"/>
        </w:rPr>
        <w:t>odzieży ochronnej i/lub roboczej, zgodnie z zasadami przydziału środków ochrony indywidualnej i środków ochrony osobistej obowiązującej na terenie zakładu pracy (</w:t>
      </w:r>
      <w:r w:rsidRPr="00C60CF6">
        <w:rPr>
          <w:rFonts w:ascii="Times New Roman" w:hAnsi="Times New Roman"/>
          <w:bCs/>
          <w:color w:val="000000"/>
          <w:sz w:val="24"/>
          <w:szCs w:val="24"/>
        </w:rPr>
        <w:t>jeżeli jest to wymagane na danym stanowisku pracy),</w:t>
      </w:r>
    </w:p>
    <w:p w:rsidR="00065EBE" w:rsidRPr="00CD7046" w:rsidRDefault="00065EBE" w:rsidP="00065EBE">
      <w:pPr>
        <w:pStyle w:val="Akapitzlist"/>
        <w:numPr>
          <w:ilvl w:val="0"/>
          <w:numId w:val="20"/>
        </w:numPr>
        <w:suppressAutoHyphens/>
        <w:spacing w:after="0" w:line="240" w:lineRule="auto"/>
        <w:contextualSpacing w:val="0"/>
        <w:jc w:val="both"/>
        <w:rPr>
          <w:rFonts w:ascii="Times New Roman" w:hAnsi="Times New Roman"/>
          <w:sz w:val="24"/>
          <w:szCs w:val="24"/>
        </w:rPr>
      </w:pPr>
      <w:r w:rsidRPr="00C60CF6">
        <w:rPr>
          <w:rFonts w:ascii="Times New Roman" w:hAnsi="Times New Roman"/>
          <w:sz w:val="24"/>
          <w:szCs w:val="24"/>
        </w:rPr>
        <w:t>zakwaterowania i wyżywienia</w:t>
      </w:r>
      <w:r w:rsidR="00CD7046">
        <w:rPr>
          <w:rFonts w:ascii="Times New Roman" w:hAnsi="Times New Roman"/>
          <w:sz w:val="24"/>
          <w:szCs w:val="24"/>
        </w:rPr>
        <w:t xml:space="preserve"> w przypadku staży „na wyjeździe” </w:t>
      </w:r>
      <w:r w:rsidR="007C34CC" w:rsidRPr="00C60CF6">
        <w:rPr>
          <w:rFonts w:ascii="Times New Roman" w:hAnsi="Times New Roman"/>
          <w:sz w:val="24"/>
          <w:szCs w:val="24"/>
        </w:rPr>
        <w:t>,</w:t>
      </w:r>
      <w:r w:rsidRPr="00C60CF6">
        <w:rPr>
          <w:rFonts w:ascii="Times New Roman" w:hAnsi="Times New Roman"/>
          <w:bCs/>
          <w:color w:val="000000"/>
          <w:sz w:val="24"/>
          <w:szCs w:val="24"/>
        </w:rPr>
        <w:t xml:space="preserve"> </w:t>
      </w:r>
    </w:p>
    <w:p w:rsidR="00CD7046" w:rsidRPr="00C60CF6" w:rsidRDefault="00CD7046" w:rsidP="00065EBE">
      <w:pPr>
        <w:pStyle w:val="Akapitzlist"/>
        <w:numPr>
          <w:ilvl w:val="0"/>
          <w:numId w:val="20"/>
        </w:numPr>
        <w:suppressAutoHyphens/>
        <w:spacing w:after="0" w:line="240" w:lineRule="auto"/>
        <w:contextualSpacing w:val="0"/>
        <w:jc w:val="both"/>
        <w:rPr>
          <w:rFonts w:ascii="Times New Roman" w:hAnsi="Times New Roman"/>
          <w:sz w:val="24"/>
          <w:szCs w:val="24"/>
        </w:rPr>
      </w:pPr>
      <w:r>
        <w:rPr>
          <w:rFonts w:ascii="Times New Roman" w:hAnsi="Times New Roman"/>
          <w:sz w:val="24"/>
          <w:szCs w:val="24"/>
        </w:rPr>
        <w:t>obiadu w przypadku staży „ na miejscu”,</w:t>
      </w:r>
    </w:p>
    <w:p w:rsidR="00065EBE" w:rsidRPr="00814AF2" w:rsidRDefault="00065EBE" w:rsidP="00065EBE">
      <w:pPr>
        <w:pStyle w:val="Akapitzlist"/>
        <w:numPr>
          <w:ilvl w:val="0"/>
          <w:numId w:val="20"/>
        </w:numPr>
        <w:suppressAutoHyphens/>
        <w:spacing w:after="0" w:line="240" w:lineRule="auto"/>
        <w:contextualSpacing w:val="0"/>
        <w:jc w:val="both"/>
        <w:rPr>
          <w:rFonts w:ascii="Times New Roman" w:hAnsi="Times New Roman"/>
          <w:sz w:val="24"/>
          <w:szCs w:val="24"/>
        </w:rPr>
      </w:pPr>
      <w:r w:rsidRPr="00C60CF6">
        <w:rPr>
          <w:rFonts w:ascii="Times New Roman" w:hAnsi="Times New Roman"/>
          <w:bCs/>
          <w:sz w:val="24"/>
          <w:szCs w:val="24"/>
        </w:rPr>
        <w:t>pokrycia kosztów dojazdu na miejsce staży z innej miejscowości niż ta, w której staże się odbywają</w:t>
      </w:r>
      <w:r w:rsidR="00814AF2">
        <w:rPr>
          <w:rFonts w:ascii="Times New Roman" w:hAnsi="Times New Roman"/>
          <w:bCs/>
          <w:sz w:val="24"/>
          <w:szCs w:val="24"/>
        </w:rPr>
        <w:t>,</w:t>
      </w:r>
    </w:p>
    <w:p w:rsidR="00814AF2" w:rsidRPr="00827E13" w:rsidRDefault="00814AF2" w:rsidP="00827E13">
      <w:pPr>
        <w:suppressAutoHyphens/>
        <w:jc w:val="both"/>
      </w:pPr>
    </w:p>
    <w:p w:rsidR="00065EBE" w:rsidRPr="00C60CF6" w:rsidRDefault="00065EBE" w:rsidP="00065EBE">
      <w:pPr>
        <w:jc w:val="both"/>
        <w:rPr>
          <w:b/>
        </w:rPr>
      </w:pPr>
    </w:p>
    <w:p w:rsidR="00065EBE" w:rsidRPr="00C60CF6" w:rsidRDefault="00065EBE" w:rsidP="00065EBE">
      <w:pPr>
        <w:jc w:val="center"/>
        <w:rPr>
          <w:b/>
        </w:rPr>
      </w:pPr>
      <w:r w:rsidRPr="00C60CF6">
        <w:rPr>
          <w:b/>
        </w:rPr>
        <w:t>§ 6</w:t>
      </w:r>
    </w:p>
    <w:p w:rsidR="00065EBE" w:rsidRPr="00C60CF6" w:rsidRDefault="00065EBE" w:rsidP="00065EBE">
      <w:pPr>
        <w:jc w:val="center"/>
        <w:rPr>
          <w:b/>
        </w:rPr>
      </w:pPr>
      <w:r w:rsidRPr="00C60CF6">
        <w:rPr>
          <w:b/>
        </w:rPr>
        <w:t>Zasady rekrutacji</w:t>
      </w:r>
    </w:p>
    <w:p w:rsidR="00A558D8" w:rsidRPr="00CD7046" w:rsidRDefault="00CD7046" w:rsidP="00827E13">
      <w:pPr>
        <w:pStyle w:val="Akapitzlist"/>
        <w:numPr>
          <w:ilvl w:val="0"/>
          <w:numId w:val="35"/>
        </w:numPr>
        <w:jc w:val="both"/>
        <w:rPr>
          <w:rFonts w:ascii="Times New Roman" w:eastAsia="Times New Roman" w:hAnsi="Times New Roman"/>
          <w:sz w:val="24"/>
          <w:szCs w:val="24"/>
          <w:lang w:eastAsia="pl-PL"/>
        </w:rPr>
      </w:pPr>
      <w:r w:rsidRPr="00CD7046">
        <w:rPr>
          <w:rFonts w:ascii="Times New Roman" w:hAnsi="Times New Roman"/>
          <w:sz w:val="24"/>
          <w:szCs w:val="24"/>
        </w:rPr>
        <w:t>Uczestnictwo w stażach wynika z dokumentacji konkursowej, diagnozy</w:t>
      </w:r>
      <w:r w:rsidR="00A558D8" w:rsidRPr="00CD7046">
        <w:rPr>
          <w:rFonts w:ascii="Times New Roman" w:hAnsi="Times New Roman"/>
          <w:sz w:val="24"/>
          <w:szCs w:val="24"/>
        </w:rPr>
        <w:t xml:space="preserve"> </w:t>
      </w:r>
      <w:r w:rsidRPr="00CD7046">
        <w:rPr>
          <w:rFonts w:ascii="Times New Roman" w:hAnsi="Times New Roman"/>
          <w:sz w:val="24"/>
          <w:szCs w:val="24"/>
        </w:rPr>
        <w:t>oraz</w:t>
      </w:r>
      <w:r w:rsidR="00A558D8" w:rsidRPr="00CD7046">
        <w:rPr>
          <w:rFonts w:ascii="Times New Roman" w:hAnsi="Times New Roman"/>
          <w:sz w:val="24"/>
          <w:szCs w:val="24"/>
        </w:rPr>
        <w:t xml:space="preserve"> </w:t>
      </w:r>
      <w:r w:rsidRPr="00CD7046">
        <w:rPr>
          <w:rFonts w:ascii="Times New Roman" w:eastAsia="Times New Roman" w:hAnsi="Times New Roman"/>
          <w:sz w:val="24"/>
          <w:szCs w:val="24"/>
          <w:lang w:eastAsia="pl-PL"/>
        </w:rPr>
        <w:t xml:space="preserve">umowy o dofinansowanie realizacji projektu numer </w:t>
      </w:r>
      <w:r w:rsidR="00827E13" w:rsidRPr="00827E13">
        <w:rPr>
          <w:rFonts w:ascii="Times New Roman" w:eastAsia="Times New Roman" w:hAnsi="Times New Roman"/>
          <w:sz w:val="24"/>
          <w:szCs w:val="24"/>
          <w:lang w:eastAsia="pl-PL"/>
        </w:rPr>
        <w:t>RPWM.02.04.01-IZ.00-28-0054/19</w:t>
      </w:r>
      <w:r w:rsidR="00827E13">
        <w:rPr>
          <w:rFonts w:ascii="Times New Roman" w:eastAsia="Times New Roman" w:hAnsi="Times New Roman"/>
          <w:sz w:val="24"/>
          <w:szCs w:val="24"/>
          <w:lang w:eastAsia="pl-PL"/>
        </w:rPr>
        <w:t>.</w:t>
      </w:r>
    </w:p>
    <w:p w:rsidR="00C60CF6" w:rsidRDefault="00C60CF6" w:rsidP="00A558D8">
      <w:pPr>
        <w:ind w:left="720"/>
        <w:jc w:val="center"/>
        <w:rPr>
          <w:b/>
        </w:rPr>
      </w:pPr>
    </w:p>
    <w:p w:rsidR="00C60CF6" w:rsidRDefault="00C60CF6" w:rsidP="00A558D8">
      <w:pPr>
        <w:ind w:left="720"/>
        <w:jc w:val="center"/>
        <w:rPr>
          <w:b/>
        </w:rPr>
      </w:pPr>
    </w:p>
    <w:p w:rsidR="00065EBE" w:rsidRPr="00C60CF6" w:rsidRDefault="00065EBE" w:rsidP="00A558D8">
      <w:pPr>
        <w:ind w:left="720"/>
        <w:jc w:val="center"/>
        <w:rPr>
          <w:b/>
        </w:rPr>
      </w:pPr>
      <w:r w:rsidRPr="00C60CF6">
        <w:rPr>
          <w:b/>
        </w:rPr>
        <w:t>§ 7</w:t>
      </w:r>
    </w:p>
    <w:p w:rsidR="00065EBE" w:rsidRPr="00C60CF6" w:rsidRDefault="00065EBE" w:rsidP="00065EBE">
      <w:pPr>
        <w:jc w:val="center"/>
        <w:rPr>
          <w:b/>
        </w:rPr>
      </w:pPr>
      <w:r w:rsidRPr="00C60CF6">
        <w:rPr>
          <w:b/>
        </w:rPr>
        <w:t>Zasady odpłatności</w:t>
      </w:r>
    </w:p>
    <w:p w:rsidR="00065EBE" w:rsidRPr="00C60CF6" w:rsidRDefault="00827E13" w:rsidP="00065EBE">
      <w:pPr>
        <w:numPr>
          <w:ilvl w:val="0"/>
          <w:numId w:val="33"/>
        </w:numPr>
        <w:jc w:val="both"/>
      </w:pPr>
      <w:r>
        <w:t>Udział w stażach</w:t>
      </w:r>
      <w:r w:rsidR="00065EBE" w:rsidRPr="00C60CF6">
        <w:t xml:space="preserve"> jest bezpłatny pod warunkiem realizacji obowiązków wynikających z niniejszego regulaminu.</w:t>
      </w:r>
    </w:p>
    <w:p w:rsidR="00065EBE" w:rsidRPr="00C60CF6" w:rsidRDefault="00065EBE" w:rsidP="00065EBE">
      <w:pPr>
        <w:numPr>
          <w:ilvl w:val="0"/>
          <w:numId w:val="33"/>
        </w:numPr>
        <w:jc w:val="both"/>
      </w:pPr>
      <w:r w:rsidRPr="00C60CF6">
        <w:t>Nie dopuszcza się pobierania jakichkolwiek opłat od uczestników przez pracodawcę lub inne osoby zaangażowane w realizację staży</w:t>
      </w:r>
      <w:r w:rsidR="004A6FD0" w:rsidRPr="00C60CF6">
        <w:t>/praktyk</w:t>
      </w:r>
      <w:r w:rsidRPr="00C60CF6">
        <w:t>.</w:t>
      </w:r>
    </w:p>
    <w:p w:rsidR="00065EBE" w:rsidRPr="00C60CF6" w:rsidRDefault="00065EBE" w:rsidP="00065EBE">
      <w:pPr>
        <w:numPr>
          <w:ilvl w:val="0"/>
          <w:numId w:val="33"/>
        </w:numPr>
        <w:jc w:val="both"/>
      </w:pPr>
      <w:r w:rsidRPr="00C60CF6">
        <w:t xml:space="preserve">Beneficjent może dochodzić od uczestnika zwrotu kosztów jego uczestnictwa w stażach </w:t>
      </w:r>
      <w:r w:rsidR="00A018A6" w:rsidRPr="00C60CF6">
        <w:t xml:space="preserve"> </w:t>
      </w:r>
      <w:r w:rsidRPr="00C60CF6">
        <w:t>w przypadku naruszenia postanowień niniejszego regulaminu.</w:t>
      </w:r>
    </w:p>
    <w:p w:rsidR="00065EBE" w:rsidRPr="00C60CF6" w:rsidRDefault="00065EBE" w:rsidP="00065EBE">
      <w:pPr>
        <w:jc w:val="center"/>
        <w:rPr>
          <w:b/>
          <w:color w:val="FF0000"/>
        </w:rPr>
      </w:pPr>
    </w:p>
    <w:p w:rsidR="00065EBE" w:rsidRPr="00C60CF6" w:rsidRDefault="00065EBE" w:rsidP="00065EBE">
      <w:pPr>
        <w:jc w:val="center"/>
        <w:rPr>
          <w:b/>
        </w:rPr>
      </w:pPr>
      <w:r w:rsidRPr="00C60CF6">
        <w:rPr>
          <w:b/>
        </w:rPr>
        <w:t>§ 8</w:t>
      </w:r>
    </w:p>
    <w:p w:rsidR="00065EBE" w:rsidRPr="00C60CF6" w:rsidRDefault="00065EBE" w:rsidP="00065EBE">
      <w:pPr>
        <w:jc w:val="center"/>
        <w:rPr>
          <w:b/>
        </w:rPr>
      </w:pPr>
      <w:r w:rsidRPr="00C60CF6">
        <w:rPr>
          <w:b/>
        </w:rPr>
        <w:t>Prawa i obowiązki uczestników</w:t>
      </w:r>
    </w:p>
    <w:p w:rsidR="00065EBE" w:rsidRPr="00C60CF6" w:rsidRDefault="00065EBE" w:rsidP="00065EBE">
      <w:pPr>
        <w:numPr>
          <w:ilvl w:val="0"/>
          <w:numId w:val="28"/>
        </w:numPr>
        <w:jc w:val="both"/>
      </w:pPr>
      <w:r w:rsidRPr="00C60CF6">
        <w:lastRenderedPageBreak/>
        <w:t>Uczestnicy zobowiązani są do:</w:t>
      </w:r>
    </w:p>
    <w:p w:rsidR="00065EBE" w:rsidRPr="00C60CF6" w:rsidRDefault="00065EBE" w:rsidP="00065EBE">
      <w:pPr>
        <w:pStyle w:val="Akapitzlist"/>
        <w:numPr>
          <w:ilvl w:val="0"/>
          <w:numId w:val="29"/>
        </w:numPr>
        <w:suppressAutoHyphens/>
        <w:spacing w:after="0" w:line="240" w:lineRule="auto"/>
        <w:contextualSpacing w:val="0"/>
        <w:jc w:val="both"/>
        <w:rPr>
          <w:rFonts w:ascii="Times New Roman" w:hAnsi="Times New Roman"/>
          <w:sz w:val="24"/>
          <w:szCs w:val="24"/>
        </w:rPr>
      </w:pPr>
      <w:r w:rsidRPr="00C60CF6">
        <w:rPr>
          <w:rFonts w:ascii="Times New Roman" w:hAnsi="Times New Roman"/>
          <w:sz w:val="24"/>
          <w:szCs w:val="24"/>
        </w:rPr>
        <w:t xml:space="preserve">podpisania umowy o odbycie płatnego stażu, </w:t>
      </w:r>
    </w:p>
    <w:p w:rsidR="00065EBE" w:rsidRPr="00C60CF6" w:rsidRDefault="00065EBE" w:rsidP="00065EBE">
      <w:pPr>
        <w:pStyle w:val="Akapitzlist"/>
        <w:numPr>
          <w:ilvl w:val="0"/>
          <w:numId w:val="29"/>
        </w:numPr>
        <w:suppressAutoHyphens/>
        <w:spacing w:after="0" w:line="240" w:lineRule="auto"/>
        <w:contextualSpacing w:val="0"/>
        <w:jc w:val="both"/>
        <w:rPr>
          <w:rFonts w:ascii="Times New Roman" w:hAnsi="Times New Roman"/>
          <w:sz w:val="24"/>
          <w:szCs w:val="24"/>
        </w:rPr>
      </w:pPr>
      <w:r w:rsidRPr="00C60CF6">
        <w:rPr>
          <w:rFonts w:ascii="Times New Roman" w:hAnsi="Times New Roman"/>
          <w:sz w:val="24"/>
          <w:szCs w:val="24"/>
        </w:rPr>
        <w:t>ustalenia i podpisania z opiekunem z ramienia zakładu pracy planu stażu zawodowego,</w:t>
      </w:r>
    </w:p>
    <w:p w:rsidR="00065EBE" w:rsidRPr="00C60CF6" w:rsidRDefault="00065EBE" w:rsidP="00065EBE">
      <w:pPr>
        <w:pStyle w:val="Akapitzlist"/>
        <w:numPr>
          <w:ilvl w:val="0"/>
          <w:numId w:val="29"/>
        </w:numPr>
        <w:suppressAutoHyphens/>
        <w:spacing w:after="0" w:line="240" w:lineRule="auto"/>
        <w:contextualSpacing w:val="0"/>
        <w:jc w:val="both"/>
        <w:rPr>
          <w:rFonts w:ascii="Times New Roman" w:hAnsi="Times New Roman"/>
          <w:sz w:val="24"/>
          <w:szCs w:val="24"/>
        </w:rPr>
      </w:pPr>
      <w:r w:rsidRPr="00C60CF6">
        <w:rPr>
          <w:rFonts w:ascii="Times New Roman" w:hAnsi="Times New Roman"/>
          <w:sz w:val="24"/>
          <w:szCs w:val="24"/>
        </w:rPr>
        <w:t>odbycia stażu zgodnie z planem,</w:t>
      </w:r>
    </w:p>
    <w:p w:rsidR="00065EBE" w:rsidRPr="00C60CF6" w:rsidRDefault="00065EBE" w:rsidP="00065EBE">
      <w:pPr>
        <w:pStyle w:val="Akapitzlist"/>
        <w:numPr>
          <w:ilvl w:val="0"/>
          <w:numId w:val="29"/>
        </w:numPr>
        <w:suppressAutoHyphens/>
        <w:spacing w:after="0" w:line="240" w:lineRule="auto"/>
        <w:contextualSpacing w:val="0"/>
        <w:jc w:val="both"/>
        <w:rPr>
          <w:rFonts w:ascii="Times New Roman" w:hAnsi="Times New Roman"/>
          <w:sz w:val="24"/>
          <w:szCs w:val="24"/>
        </w:rPr>
      </w:pPr>
      <w:r w:rsidRPr="00C60CF6">
        <w:rPr>
          <w:rFonts w:ascii="Times New Roman" w:hAnsi="Times New Roman"/>
          <w:sz w:val="24"/>
          <w:szCs w:val="24"/>
        </w:rPr>
        <w:t>szanowania mienia pracodawcy, przy użyciu którego prowadzony będzie staż,</w:t>
      </w:r>
    </w:p>
    <w:p w:rsidR="00065EBE" w:rsidRPr="00C60CF6" w:rsidRDefault="00065EBE" w:rsidP="00065EBE">
      <w:pPr>
        <w:pStyle w:val="Akapitzlist"/>
        <w:numPr>
          <w:ilvl w:val="0"/>
          <w:numId w:val="29"/>
        </w:numPr>
        <w:suppressAutoHyphens/>
        <w:spacing w:after="0" w:line="240" w:lineRule="auto"/>
        <w:contextualSpacing w:val="0"/>
        <w:jc w:val="both"/>
        <w:rPr>
          <w:rFonts w:ascii="Times New Roman" w:hAnsi="Times New Roman"/>
          <w:sz w:val="24"/>
          <w:szCs w:val="24"/>
        </w:rPr>
      </w:pPr>
      <w:r w:rsidRPr="00C60CF6">
        <w:rPr>
          <w:rFonts w:ascii="Times New Roman" w:hAnsi="Times New Roman"/>
          <w:sz w:val="24"/>
          <w:szCs w:val="24"/>
        </w:rPr>
        <w:t>przestrzegania obowiązujących przepisów BHP, prawa pracy oraz wewnętrznego regulaminu pracy obowiązującego w danym zakładzie pracy,</w:t>
      </w:r>
    </w:p>
    <w:p w:rsidR="00065EBE" w:rsidRPr="00C60CF6" w:rsidRDefault="00065EBE" w:rsidP="00065EBE">
      <w:pPr>
        <w:pStyle w:val="Akapitzlist"/>
        <w:numPr>
          <w:ilvl w:val="0"/>
          <w:numId w:val="29"/>
        </w:numPr>
        <w:suppressAutoHyphens/>
        <w:spacing w:after="0" w:line="240" w:lineRule="auto"/>
        <w:contextualSpacing w:val="0"/>
        <w:jc w:val="both"/>
        <w:rPr>
          <w:rFonts w:ascii="Times New Roman" w:hAnsi="Times New Roman"/>
          <w:sz w:val="24"/>
          <w:szCs w:val="24"/>
        </w:rPr>
      </w:pPr>
      <w:r w:rsidRPr="00C60CF6">
        <w:rPr>
          <w:rFonts w:ascii="Times New Roman" w:hAnsi="Times New Roman"/>
          <w:sz w:val="24"/>
          <w:szCs w:val="24"/>
        </w:rPr>
        <w:t xml:space="preserve">bieżącego uzupełniania dzienniczka  staży , </w:t>
      </w:r>
    </w:p>
    <w:p w:rsidR="00065EBE" w:rsidRPr="00C60CF6" w:rsidRDefault="00065EBE" w:rsidP="00065EBE">
      <w:pPr>
        <w:pStyle w:val="Akapitzlist"/>
        <w:numPr>
          <w:ilvl w:val="0"/>
          <w:numId w:val="29"/>
        </w:numPr>
        <w:suppressAutoHyphens/>
        <w:spacing w:after="0" w:line="240" w:lineRule="auto"/>
        <w:contextualSpacing w:val="0"/>
        <w:jc w:val="both"/>
        <w:rPr>
          <w:rFonts w:ascii="Times New Roman" w:hAnsi="Times New Roman"/>
          <w:sz w:val="24"/>
          <w:szCs w:val="24"/>
        </w:rPr>
      </w:pPr>
      <w:r w:rsidRPr="00C60CF6">
        <w:rPr>
          <w:rFonts w:ascii="Times New Roman" w:hAnsi="Times New Roman"/>
          <w:sz w:val="24"/>
          <w:szCs w:val="24"/>
        </w:rPr>
        <w:t>wypełniania ankiet ewaluacyjnych dotyczących realizacji projektu.</w:t>
      </w:r>
    </w:p>
    <w:p w:rsidR="00065EBE" w:rsidRPr="00C60CF6" w:rsidRDefault="00065EBE" w:rsidP="00065EBE">
      <w:pPr>
        <w:numPr>
          <w:ilvl w:val="0"/>
          <w:numId w:val="27"/>
        </w:numPr>
        <w:jc w:val="both"/>
      </w:pPr>
      <w:r w:rsidRPr="00C60CF6">
        <w:t>Każdy uczestnik stażu zobowiązany jest do uczestnictwa w min. 80% stażu. Spełnienie tego wymogu jest niezbędne do zaliczenia stażu</w:t>
      </w:r>
      <w:r w:rsidR="004A6FD0" w:rsidRPr="00C60CF6">
        <w:t>/praktyki</w:t>
      </w:r>
      <w:r w:rsidRPr="00C60CF6">
        <w:t>. Godziny opuszczone muszą zostać usprawiedliwione na podstawie zwolnienia lekarskiego lub innych wypadków losowych zgodnie z ogólnie przyjętymi zasadami Kodeksu Pracy.</w:t>
      </w:r>
    </w:p>
    <w:p w:rsidR="00065EBE" w:rsidRPr="00C60CF6" w:rsidRDefault="00065EBE" w:rsidP="00065EBE">
      <w:pPr>
        <w:numPr>
          <w:ilvl w:val="0"/>
          <w:numId w:val="27"/>
        </w:numPr>
        <w:shd w:val="clear" w:color="auto" w:fill="FFFFFF"/>
        <w:jc w:val="both"/>
      </w:pPr>
      <w:r w:rsidRPr="00C60CF6">
        <w:t xml:space="preserve">W przypadku choroby lub innych nieoczekiwanych zdarzeń losowych uniemożliwiających stawienie się w zakładzie pracy, uczestnik lub rodzic ma obowiązek poinformować o tym fakcie, w tym samym dniu, opiekuna </w:t>
      </w:r>
      <w:r w:rsidR="00827E13">
        <w:t>stażu</w:t>
      </w:r>
      <w:r w:rsidRPr="00C60CF6">
        <w:t xml:space="preserve"> w zakładzie pracy oraz Kierownika projektu, wskazując jednocześnie dzień powrotu do zakładu pracy celem kontynuowania stażu. </w:t>
      </w:r>
    </w:p>
    <w:p w:rsidR="00065EBE" w:rsidRPr="00C60CF6" w:rsidRDefault="00065EBE" w:rsidP="00065EBE">
      <w:pPr>
        <w:numPr>
          <w:ilvl w:val="0"/>
          <w:numId w:val="27"/>
        </w:numPr>
        <w:shd w:val="clear" w:color="auto" w:fill="FFFFFF"/>
        <w:jc w:val="both"/>
      </w:pPr>
      <w:r w:rsidRPr="00C60CF6">
        <w:t xml:space="preserve">Po odbyciu płatnego stażu uczeń ma obowiązek dostarczenia do Biura Projektu w terminie 14 dni od jego zakończenia wypełniony i podpisany dzienniczek stażu. </w:t>
      </w:r>
    </w:p>
    <w:p w:rsidR="00065EBE" w:rsidRPr="00C60CF6" w:rsidRDefault="00065EBE" w:rsidP="00065EBE">
      <w:pPr>
        <w:numPr>
          <w:ilvl w:val="0"/>
          <w:numId w:val="27"/>
        </w:numPr>
        <w:shd w:val="clear" w:color="auto" w:fill="FFFFFF"/>
        <w:jc w:val="both"/>
      </w:pPr>
      <w:r w:rsidRPr="00C60CF6">
        <w:t xml:space="preserve">Uczeń ponosi odpowiedzialność wobec Szkoły i Zakładu pracy z tytułu nienależytego wykonywania obowiązków określonych w programie stażu. </w:t>
      </w:r>
    </w:p>
    <w:p w:rsidR="00065EBE" w:rsidRPr="00C60CF6" w:rsidRDefault="00065EBE" w:rsidP="00065EBE">
      <w:pPr>
        <w:numPr>
          <w:ilvl w:val="0"/>
          <w:numId w:val="27"/>
        </w:numPr>
        <w:shd w:val="clear" w:color="auto" w:fill="FFFFFF"/>
        <w:jc w:val="both"/>
      </w:pPr>
      <w:r w:rsidRPr="00C60CF6">
        <w:t>Realizator Projektu może rozwiązać Umowę w trybie natychmiastowym i pozbawić Uczestnika Projektu możliwości kontynuowania stażu</w:t>
      </w:r>
      <w:r w:rsidR="00827E13">
        <w:t>/</w:t>
      </w:r>
      <w:r w:rsidRPr="00C60CF6">
        <w:t xml:space="preserve"> w przypadku:</w:t>
      </w:r>
    </w:p>
    <w:p w:rsidR="00065EBE" w:rsidRPr="00C60CF6" w:rsidRDefault="00065EBE" w:rsidP="00065EBE">
      <w:pPr>
        <w:numPr>
          <w:ilvl w:val="0"/>
          <w:numId w:val="32"/>
        </w:numPr>
        <w:shd w:val="clear" w:color="auto" w:fill="FFFFFF"/>
        <w:jc w:val="both"/>
      </w:pPr>
      <w:r w:rsidRPr="00C60CF6">
        <w:t xml:space="preserve"> nieusprawiedliwionej nieobecności powyżej 1 dnia,</w:t>
      </w:r>
    </w:p>
    <w:p w:rsidR="00065EBE" w:rsidRPr="00C60CF6" w:rsidRDefault="00065EBE" w:rsidP="00065EBE">
      <w:pPr>
        <w:numPr>
          <w:ilvl w:val="0"/>
          <w:numId w:val="32"/>
        </w:numPr>
        <w:shd w:val="clear" w:color="auto" w:fill="FFFFFF"/>
        <w:jc w:val="both"/>
      </w:pPr>
      <w:r w:rsidRPr="00C60CF6">
        <w:t xml:space="preserve"> naruszenia podstawowych obowiązków określonych w regulaminie pracy, a w szczególności stawienia się na staż w stanie wskazującym na spożycie alkoholu, narkotyków lub środków psychotropowych lub spożywania na stanowisku pracy alkoholu, narkotyków lub środków psychotropowych,</w:t>
      </w:r>
    </w:p>
    <w:p w:rsidR="00065EBE" w:rsidRPr="00C60CF6" w:rsidRDefault="00065EBE" w:rsidP="00065EBE">
      <w:pPr>
        <w:numPr>
          <w:ilvl w:val="0"/>
          <w:numId w:val="32"/>
        </w:numPr>
        <w:shd w:val="clear" w:color="auto" w:fill="FFFFFF"/>
        <w:jc w:val="both"/>
      </w:pPr>
      <w:r w:rsidRPr="00C60CF6">
        <w:t>naruszenia przez Stażystę przepisów prawa i regulaminu pracy,</w:t>
      </w:r>
    </w:p>
    <w:p w:rsidR="00065EBE" w:rsidRPr="00C60CF6" w:rsidRDefault="00065EBE" w:rsidP="00065EBE">
      <w:pPr>
        <w:numPr>
          <w:ilvl w:val="0"/>
          <w:numId w:val="32"/>
        </w:numPr>
        <w:shd w:val="clear" w:color="auto" w:fill="FFFFFF"/>
        <w:jc w:val="both"/>
      </w:pPr>
      <w:r w:rsidRPr="00C60CF6">
        <w:t>nierealizowania programu stażu.</w:t>
      </w:r>
    </w:p>
    <w:p w:rsidR="00065EBE" w:rsidRPr="00C60CF6" w:rsidRDefault="00065EBE" w:rsidP="00065EBE">
      <w:pPr>
        <w:numPr>
          <w:ilvl w:val="0"/>
          <w:numId w:val="27"/>
        </w:numPr>
        <w:shd w:val="clear" w:color="auto" w:fill="FFFFFF"/>
        <w:jc w:val="both"/>
      </w:pPr>
      <w:r w:rsidRPr="00C60CF6">
        <w:rPr>
          <w:color w:val="000000"/>
        </w:rPr>
        <w:t xml:space="preserve">Uczeń zobowiązany jest do udzielenia Szkole oraz instytucjom monitorującym projekty finansowane ze środków UE wszelkich niezbędnych informacji i wyjaśnień oraz udostępniania dokumentów związanych z realizacji umowy. </w:t>
      </w:r>
    </w:p>
    <w:p w:rsidR="00065EBE" w:rsidRPr="00C60CF6" w:rsidRDefault="00065EBE" w:rsidP="00065EBE">
      <w:pPr>
        <w:shd w:val="clear" w:color="auto" w:fill="FFFFFF"/>
        <w:ind w:left="360"/>
        <w:jc w:val="both"/>
        <w:rPr>
          <w:color w:val="FF0000"/>
        </w:rPr>
      </w:pPr>
    </w:p>
    <w:p w:rsidR="00065EBE" w:rsidRPr="00C60CF6" w:rsidRDefault="00065EBE" w:rsidP="00065EBE">
      <w:pPr>
        <w:jc w:val="center"/>
        <w:rPr>
          <w:b/>
        </w:rPr>
      </w:pPr>
      <w:r w:rsidRPr="00C60CF6">
        <w:rPr>
          <w:b/>
        </w:rPr>
        <w:t>§ 9</w:t>
      </w:r>
    </w:p>
    <w:p w:rsidR="00065EBE" w:rsidRPr="00C60CF6" w:rsidRDefault="00065EBE" w:rsidP="00C60CF6">
      <w:pPr>
        <w:jc w:val="center"/>
        <w:rPr>
          <w:b/>
        </w:rPr>
      </w:pPr>
      <w:r w:rsidRPr="00C60CF6">
        <w:rPr>
          <w:b/>
        </w:rPr>
        <w:t xml:space="preserve">Stypendium </w:t>
      </w:r>
    </w:p>
    <w:p w:rsidR="00065EBE" w:rsidRPr="00C60CF6" w:rsidRDefault="00065EBE" w:rsidP="00065EBE">
      <w:pPr>
        <w:numPr>
          <w:ilvl w:val="0"/>
          <w:numId w:val="31"/>
        </w:numPr>
        <w:autoSpaceDE w:val="0"/>
        <w:autoSpaceDN w:val="0"/>
        <w:adjustRightInd w:val="0"/>
        <w:jc w:val="both"/>
      </w:pPr>
      <w:r w:rsidRPr="00C60CF6">
        <w:t xml:space="preserve">Z tytułu odbywania płatnego stażu zawodowego w Zakładzie pracy uczeń otrzyma jednorazowo stypendium współfinansowane ze środków Europejskiego Funduszu Społecznego </w:t>
      </w:r>
      <w:r w:rsidR="008311B4" w:rsidRPr="00C60CF6">
        <w:rPr>
          <w:lang w:eastAsia="en-US"/>
        </w:rPr>
        <w:t xml:space="preserve">w wysokości nie przekraczającej </w:t>
      </w:r>
      <w:r w:rsidRPr="00C60CF6">
        <w:rPr>
          <w:lang w:eastAsia="en-US"/>
        </w:rPr>
        <w:t xml:space="preserve"> </w:t>
      </w:r>
      <w:r w:rsidR="008311B4" w:rsidRPr="00C60CF6">
        <w:rPr>
          <w:lang w:eastAsia="en-US"/>
        </w:rPr>
        <w:t>połowy średniego wynagrodzenia brutto za prace w województwie warmińsko-mazurskim, wyliczana na podstawie aktualnych danych GUS.</w:t>
      </w:r>
    </w:p>
    <w:p w:rsidR="00065EBE" w:rsidRPr="00C60CF6" w:rsidRDefault="00065EBE" w:rsidP="00065EBE">
      <w:pPr>
        <w:numPr>
          <w:ilvl w:val="0"/>
          <w:numId w:val="31"/>
        </w:numPr>
        <w:jc w:val="both"/>
        <w:rPr>
          <w:lang w:eastAsia="en-US"/>
        </w:rPr>
      </w:pPr>
      <w:r w:rsidRPr="00C60CF6">
        <w:rPr>
          <w:lang w:eastAsia="en-US"/>
        </w:rPr>
        <w:t xml:space="preserve">Wypłata stypendium </w:t>
      </w:r>
      <w:r w:rsidRPr="00C60CF6">
        <w:t xml:space="preserve">nastąpi na podstawie umowy zawartej pomiędzy uczniem a </w:t>
      </w:r>
      <w:r w:rsidR="00E559DF" w:rsidRPr="00C60CF6">
        <w:t>Beneficjentem</w:t>
      </w:r>
      <w:r w:rsidRPr="00C60CF6">
        <w:t>, na wskazane konto bankowe</w:t>
      </w:r>
      <w:r w:rsidRPr="00C60CF6">
        <w:rPr>
          <w:lang w:eastAsia="en-US"/>
        </w:rPr>
        <w:t xml:space="preserve"> </w:t>
      </w:r>
      <w:r w:rsidRPr="00C60CF6">
        <w:t>w terminie 30 dni od przedstawienia przez ucznia prawidłowo wypełnionego, zweryfikowanego i podpisanego przez właściwe osoby dzienniczka stażu</w:t>
      </w:r>
      <w:r w:rsidR="008311B4" w:rsidRPr="00C60CF6">
        <w:t>/praktyki</w:t>
      </w:r>
      <w:r w:rsidRPr="00C60CF6">
        <w:t xml:space="preserve"> w Biurze Projektu oraz przekazania dokumentacji  z Zakładu pracy.</w:t>
      </w:r>
    </w:p>
    <w:p w:rsidR="00065EBE" w:rsidRPr="00C60CF6" w:rsidRDefault="00065EBE" w:rsidP="00065EBE">
      <w:pPr>
        <w:numPr>
          <w:ilvl w:val="0"/>
          <w:numId w:val="31"/>
        </w:numPr>
        <w:jc w:val="both"/>
        <w:rPr>
          <w:lang w:eastAsia="en-US"/>
        </w:rPr>
      </w:pPr>
      <w:r w:rsidRPr="00C60CF6">
        <w:t>Uczestnikowi za realizację godzin stażu (tj.150 godzin) przysługuje 100% stypendium wypłaconego jednorazowo zgodnie z umową o odbycie płatnego stażu.</w:t>
      </w:r>
    </w:p>
    <w:p w:rsidR="00B84046" w:rsidRDefault="00B84046" w:rsidP="00B84046">
      <w:pPr>
        <w:numPr>
          <w:ilvl w:val="0"/>
          <w:numId w:val="31"/>
        </w:numPr>
        <w:jc w:val="both"/>
        <w:rPr>
          <w:lang w:eastAsia="en-US"/>
        </w:rPr>
      </w:pPr>
      <w:r>
        <w:rPr>
          <w:lang w:eastAsia="en-US"/>
        </w:rPr>
        <w:lastRenderedPageBreak/>
        <w:t xml:space="preserve"> Gdy uczeń </w:t>
      </w:r>
      <w:r w:rsidRPr="00B84046">
        <w:rPr>
          <w:lang w:eastAsia="en-US"/>
        </w:rPr>
        <w:t>z przyczyn niezależnych od Wnioskodawcy nie zakończy praktyki zawodowej/stażu zawodowego w pełnym wymiarze godzin (np. choroba uczestnika, która uniemożliwia zakończenie stażu, rezygnacja z udziału w projekcie), dopuszcza</w:t>
      </w:r>
      <w:r>
        <w:rPr>
          <w:lang w:eastAsia="en-US"/>
        </w:rPr>
        <w:t xml:space="preserve"> się</w:t>
      </w:r>
      <w:r w:rsidRPr="00B84046">
        <w:rPr>
          <w:lang w:eastAsia="en-US"/>
        </w:rPr>
        <w:t xml:space="preserve"> możliwość zmniejszenia wymiaru czasu trwania praktyki/stażu i proporcjonalne wypłacenie kwoty stypendium stażowego</w:t>
      </w:r>
    </w:p>
    <w:p w:rsidR="00B84046" w:rsidRDefault="00B84046" w:rsidP="00B84046">
      <w:pPr>
        <w:numPr>
          <w:ilvl w:val="0"/>
          <w:numId w:val="31"/>
        </w:numPr>
        <w:jc w:val="both"/>
        <w:rPr>
          <w:lang w:eastAsia="en-US"/>
        </w:rPr>
      </w:pPr>
      <w:r w:rsidRPr="00B84046">
        <w:rPr>
          <w:rFonts w:eastAsia="Calibri"/>
          <w:color w:val="000000"/>
        </w:rPr>
        <w:t>W  s</w:t>
      </w:r>
      <w:r>
        <w:rPr>
          <w:rFonts w:eastAsia="Calibri"/>
          <w:color w:val="000000"/>
        </w:rPr>
        <w:t xml:space="preserve">ytuacji, gdy nieobecność ucznia na </w:t>
      </w:r>
      <w:r w:rsidRPr="00B84046">
        <w:rPr>
          <w:rFonts w:eastAsia="Calibri"/>
          <w:color w:val="000000"/>
        </w:rPr>
        <w:t>stażu spowodowana jest np. krótkotrwałym zwolnieniem lekarskim, dopuszcz</w:t>
      </w:r>
      <w:r>
        <w:rPr>
          <w:rFonts w:eastAsia="Calibri"/>
          <w:color w:val="000000"/>
        </w:rPr>
        <w:t>a się  możliwość</w:t>
      </w:r>
      <w:r w:rsidRPr="00B84046">
        <w:rPr>
          <w:rFonts w:eastAsia="Calibri"/>
          <w:color w:val="000000"/>
        </w:rPr>
        <w:t xml:space="preserve"> odpracowania nieobecności, a tym samym wypłacenia pełnej kwoty stypendium.</w:t>
      </w:r>
    </w:p>
    <w:p w:rsidR="00065EBE" w:rsidRPr="00C60CF6" w:rsidRDefault="00065EBE" w:rsidP="00065EBE">
      <w:pPr>
        <w:numPr>
          <w:ilvl w:val="0"/>
          <w:numId w:val="31"/>
        </w:numPr>
        <w:jc w:val="both"/>
        <w:rPr>
          <w:lang w:eastAsia="en-US"/>
        </w:rPr>
      </w:pPr>
      <w:r w:rsidRPr="00C60CF6">
        <w:t>W sytuacji nie uczestniczenia w min. 80% godzin stażu tj. 120 godzin, stypendium nie przysługuje uczniowi.</w:t>
      </w:r>
    </w:p>
    <w:p w:rsidR="00065EBE" w:rsidRPr="00C60CF6" w:rsidRDefault="00065EBE" w:rsidP="00065EBE">
      <w:pPr>
        <w:numPr>
          <w:ilvl w:val="0"/>
          <w:numId w:val="31"/>
        </w:numPr>
        <w:jc w:val="both"/>
        <w:rPr>
          <w:lang w:eastAsia="en-US"/>
        </w:rPr>
      </w:pPr>
      <w:r w:rsidRPr="00C60CF6">
        <w:t>W przypadku, jeżeli uczeń nie rozpocznie odbywania stażu lub z niego zrezygnuje, świadczenie pieniężne nie zostanie mu wypłacone.</w:t>
      </w:r>
    </w:p>
    <w:p w:rsidR="00065EBE" w:rsidRPr="00C60CF6" w:rsidRDefault="00065EBE" w:rsidP="00065EBE">
      <w:pPr>
        <w:numPr>
          <w:ilvl w:val="0"/>
          <w:numId w:val="31"/>
        </w:numPr>
        <w:jc w:val="both"/>
        <w:rPr>
          <w:lang w:eastAsia="en-US"/>
        </w:rPr>
      </w:pPr>
      <w:r w:rsidRPr="00C60CF6">
        <w:rPr>
          <w:color w:val="000000"/>
        </w:rPr>
        <w:t>W przypadku, jeśli uczeń dopuści się zaniedbania lub niedopełnienia obowiązków, co będzie skutkowało odstąpieniem od realizacji stażu</w:t>
      </w:r>
      <w:r w:rsidR="008311B4" w:rsidRPr="00C60CF6">
        <w:rPr>
          <w:color w:val="000000"/>
        </w:rPr>
        <w:t>/praktyki</w:t>
      </w:r>
      <w:r w:rsidRPr="00C60CF6">
        <w:rPr>
          <w:color w:val="000000"/>
        </w:rPr>
        <w:t>, świadczenie pieniężne nie zostanie mu wypłacone.</w:t>
      </w:r>
    </w:p>
    <w:p w:rsidR="00065EBE" w:rsidRPr="00C60CF6" w:rsidRDefault="00065EBE" w:rsidP="00065EBE">
      <w:pPr>
        <w:numPr>
          <w:ilvl w:val="0"/>
          <w:numId w:val="31"/>
        </w:numPr>
        <w:jc w:val="both"/>
        <w:rPr>
          <w:lang w:eastAsia="en-US"/>
        </w:rPr>
      </w:pPr>
      <w:r w:rsidRPr="00C60CF6">
        <w:t>W przypadku nieusprawiedliwionej nieobecności na stażu</w:t>
      </w:r>
      <w:r w:rsidR="00B84046">
        <w:t xml:space="preserve"> </w:t>
      </w:r>
      <w:r w:rsidRPr="00C60CF6">
        <w:t>Uczestnik/Uczestniczka korzystająca z zakwaterowania zobowiązany będzie do pokrycia ewentualnych kosztów noclegów i wyżywienia, o które to koszty zostanie pomniejszone stypendium.</w:t>
      </w:r>
    </w:p>
    <w:p w:rsidR="00065EBE" w:rsidRPr="00C60CF6" w:rsidRDefault="00065EBE" w:rsidP="00CD7046">
      <w:pPr>
        <w:numPr>
          <w:ilvl w:val="0"/>
          <w:numId w:val="31"/>
        </w:numPr>
        <w:jc w:val="both"/>
        <w:rPr>
          <w:lang w:eastAsia="en-US"/>
        </w:rPr>
      </w:pPr>
      <w:bookmarkStart w:id="3" w:name="_Hlk5289213"/>
      <w:r w:rsidRPr="00C60CF6">
        <w:t>Stypendium stażowe zostanie</w:t>
      </w:r>
      <w:r w:rsidR="00CD7046">
        <w:t xml:space="preserve">/ nie zostanie </w:t>
      </w:r>
      <w:r w:rsidRPr="00C60CF6">
        <w:t xml:space="preserve"> pomniejszone o kwotę należnych składek na ubezpieczenie społeczne i zdrowotn</w:t>
      </w:r>
      <w:r w:rsidR="00CD7046">
        <w:t>e oraz podatek dochodowy,</w:t>
      </w:r>
      <w:r w:rsidRPr="00C60CF6">
        <w:t xml:space="preserve"> które odprowadzi powiat Gołdapski</w:t>
      </w:r>
      <w:r w:rsidR="00CD7046">
        <w:t>, zgodnie z obowiązującymi przepisami</w:t>
      </w:r>
      <w:r w:rsidRPr="00C60CF6">
        <w:t>.</w:t>
      </w:r>
    </w:p>
    <w:p w:rsidR="00065EBE" w:rsidRPr="00C60CF6" w:rsidRDefault="00065EBE" w:rsidP="00065EBE">
      <w:pPr>
        <w:numPr>
          <w:ilvl w:val="0"/>
          <w:numId w:val="31"/>
        </w:numPr>
        <w:jc w:val="both"/>
        <w:rPr>
          <w:lang w:eastAsia="en-US"/>
        </w:rPr>
      </w:pPr>
      <w:r w:rsidRPr="00C60CF6">
        <w:t>W przypadku przerwania projektu, rozwiązania umowy z winy  Uczestnika projektu lub nieuczestniczenia w stażach, za wyjątkiem zdarzeń losowych i choroby, Uczestnik nie otrzyma stypendium stażowego oraz zwraca poniesione koszty udziału w projekcie do wysokości określonych  we wniosku aplikacyjnym kosztów na jednego uczestnika stażu.</w:t>
      </w:r>
    </w:p>
    <w:bookmarkEnd w:id="3"/>
    <w:p w:rsidR="00065EBE" w:rsidRPr="00C60CF6" w:rsidRDefault="00065EBE" w:rsidP="00065EBE">
      <w:pPr>
        <w:jc w:val="both"/>
        <w:rPr>
          <w:color w:val="FF0000"/>
          <w:lang w:eastAsia="en-US"/>
        </w:rPr>
      </w:pPr>
    </w:p>
    <w:p w:rsidR="00065EBE" w:rsidRPr="00C60CF6" w:rsidRDefault="00065EBE" w:rsidP="00065EBE">
      <w:pPr>
        <w:jc w:val="center"/>
        <w:rPr>
          <w:b/>
        </w:rPr>
      </w:pPr>
      <w:r w:rsidRPr="00C60CF6">
        <w:rPr>
          <w:b/>
        </w:rPr>
        <w:t>§ 10</w:t>
      </w:r>
    </w:p>
    <w:p w:rsidR="00065EBE" w:rsidRPr="00C60CF6" w:rsidRDefault="00065EBE" w:rsidP="00065EBE">
      <w:pPr>
        <w:jc w:val="center"/>
        <w:rPr>
          <w:b/>
        </w:rPr>
      </w:pPr>
      <w:r w:rsidRPr="00C60CF6">
        <w:rPr>
          <w:b/>
        </w:rPr>
        <w:t>Prawa i obowiązki zakładu pracy</w:t>
      </w:r>
    </w:p>
    <w:p w:rsidR="00065EBE" w:rsidRPr="003E60DD" w:rsidRDefault="00065EBE" w:rsidP="00065EBE">
      <w:pPr>
        <w:numPr>
          <w:ilvl w:val="0"/>
          <w:numId w:val="22"/>
        </w:numPr>
        <w:jc w:val="both"/>
        <w:rPr>
          <w:lang w:eastAsia="en-US"/>
        </w:rPr>
      </w:pPr>
      <w:r w:rsidRPr="003E60DD">
        <w:rPr>
          <w:color w:val="000000"/>
        </w:rPr>
        <w:t xml:space="preserve">Zakład pracy zobowiązuje się do </w:t>
      </w:r>
      <w:r w:rsidR="00855483" w:rsidRPr="003E60DD">
        <w:rPr>
          <w:color w:val="000000"/>
        </w:rPr>
        <w:t>realizowania</w:t>
      </w:r>
      <w:r w:rsidRPr="003E60DD">
        <w:rPr>
          <w:color w:val="000000"/>
        </w:rPr>
        <w:t xml:space="preserve"> stażu, </w:t>
      </w:r>
      <w:r w:rsidR="00855483" w:rsidRPr="003E60DD">
        <w:rPr>
          <w:color w:val="000000"/>
        </w:rPr>
        <w:t>na podstawie programu opracowanego przez nauczyciela ZSZ w Gołdapi we współpracy z Przedsiębior</w:t>
      </w:r>
      <w:r w:rsidR="00B84046">
        <w:rPr>
          <w:color w:val="000000"/>
        </w:rPr>
        <w:t>cą przyjmującym na staż</w:t>
      </w:r>
      <w:r w:rsidR="00855483" w:rsidRPr="003E60DD">
        <w:rPr>
          <w:color w:val="000000"/>
        </w:rPr>
        <w:t>.</w:t>
      </w:r>
    </w:p>
    <w:p w:rsidR="002A1806" w:rsidRPr="003E60DD" w:rsidRDefault="002A1806" w:rsidP="00065EBE">
      <w:pPr>
        <w:numPr>
          <w:ilvl w:val="0"/>
          <w:numId w:val="22"/>
        </w:numPr>
        <w:jc w:val="both"/>
        <w:rPr>
          <w:lang w:eastAsia="en-US"/>
        </w:rPr>
      </w:pPr>
      <w:r w:rsidRPr="003E60DD">
        <w:rPr>
          <w:lang w:eastAsia="en-US"/>
        </w:rPr>
        <w:t xml:space="preserve">Zakład pracy zobowiązuje się do wyznaczenia opiekuna </w:t>
      </w:r>
      <w:r w:rsidR="008F0E7E" w:rsidRPr="003E60DD">
        <w:rPr>
          <w:color w:val="000000"/>
        </w:rPr>
        <w:t>stażysty/stażystów,.</w:t>
      </w:r>
    </w:p>
    <w:p w:rsidR="002A1806" w:rsidRPr="003E60DD" w:rsidRDefault="00065EBE" w:rsidP="002A1806">
      <w:pPr>
        <w:numPr>
          <w:ilvl w:val="0"/>
          <w:numId w:val="22"/>
        </w:numPr>
        <w:jc w:val="both"/>
        <w:rPr>
          <w:lang w:eastAsia="en-US"/>
        </w:rPr>
      </w:pPr>
      <w:r w:rsidRPr="003E60DD">
        <w:rPr>
          <w:color w:val="000000"/>
        </w:rPr>
        <w:t>W okresie odbywania płatnego stażu zawodowego Uczeń nie jest pracownikiem tego zakładu, w rozumieniu przepisów Kodeksu Pracy.</w:t>
      </w:r>
    </w:p>
    <w:p w:rsidR="002A1806" w:rsidRPr="003E60DD" w:rsidRDefault="002A1806" w:rsidP="002A1806">
      <w:pPr>
        <w:numPr>
          <w:ilvl w:val="0"/>
          <w:numId w:val="22"/>
        </w:numPr>
        <w:jc w:val="both"/>
        <w:rPr>
          <w:lang w:eastAsia="en-US"/>
        </w:rPr>
      </w:pPr>
      <w:r w:rsidRPr="003E60DD">
        <w:t xml:space="preserve">Przedsiębiorca przyjmujący na staż zawodowy: </w:t>
      </w:r>
    </w:p>
    <w:p w:rsidR="002A1806" w:rsidRPr="003E60DD" w:rsidRDefault="002A1806" w:rsidP="002A1806">
      <w:pPr>
        <w:pStyle w:val="Akapitzlist"/>
        <w:numPr>
          <w:ilvl w:val="0"/>
          <w:numId w:val="41"/>
        </w:numPr>
        <w:jc w:val="both"/>
        <w:rPr>
          <w:rFonts w:ascii="Times New Roman" w:hAnsi="Times New Roman"/>
          <w:color w:val="000000"/>
          <w:sz w:val="24"/>
          <w:szCs w:val="24"/>
        </w:rPr>
      </w:pPr>
      <w:r w:rsidRPr="003E60DD">
        <w:rPr>
          <w:rFonts w:ascii="Times New Roman" w:hAnsi="Times New Roman"/>
          <w:sz w:val="24"/>
          <w:szCs w:val="24"/>
        </w:rPr>
        <w:t>zapewnia odpowiednie stanowisko pracy praktykanta lub stażysty, wyposażone w niezbędne sprzęty, narzędzia i zaplecze, udostępnia warsztaty, pomieszczenia, zaplecze techniczne, zapewnia urządzenia i materiały zgodnie z programem praktyki zawodowej lub stażu zawodowego i potrzebami stażysty wynikającymi ze specyfiki zadań wykonywanych przez stażystę, wymogów technicznych miejsca pracy, a także z niepełnosprawności lub stanu zdrowia;</w:t>
      </w:r>
    </w:p>
    <w:p w:rsidR="002A1806" w:rsidRPr="003E60DD" w:rsidRDefault="002A1806" w:rsidP="002A1806">
      <w:pPr>
        <w:pStyle w:val="Akapitzlist"/>
        <w:numPr>
          <w:ilvl w:val="0"/>
          <w:numId w:val="41"/>
        </w:numPr>
        <w:jc w:val="both"/>
        <w:rPr>
          <w:rFonts w:ascii="Times New Roman" w:hAnsi="Times New Roman"/>
          <w:color w:val="000000"/>
          <w:sz w:val="24"/>
          <w:szCs w:val="24"/>
        </w:rPr>
      </w:pPr>
      <w:r w:rsidRPr="003E60DD">
        <w:rPr>
          <w:rFonts w:ascii="Times New Roman" w:hAnsi="Times New Roman"/>
          <w:sz w:val="24"/>
          <w:szCs w:val="24"/>
        </w:rPr>
        <w:t xml:space="preserve"> szkoli stażystę na zasadach przewidzianych dla pracowników w zakresie BHP, przepisów przeciwpożarowych oraz zapoznaje go z obowiązującym regulaminem pracy na stanowisku, którego dotyczy staż zawodowy;</w:t>
      </w:r>
    </w:p>
    <w:p w:rsidR="002A1806" w:rsidRPr="003E60DD" w:rsidRDefault="002A1806" w:rsidP="002A1806">
      <w:pPr>
        <w:pStyle w:val="Akapitzlist"/>
        <w:numPr>
          <w:ilvl w:val="0"/>
          <w:numId w:val="41"/>
        </w:numPr>
        <w:jc w:val="both"/>
        <w:rPr>
          <w:rFonts w:ascii="Times New Roman" w:hAnsi="Times New Roman"/>
          <w:color w:val="000000"/>
          <w:sz w:val="24"/>
          <w:szCs w:val="24"/>
        </w:rPr>
      </w:pPr>
      <w:r w:rsidRPr="003E60DD">
        <w:rPr>
          <w:rFonts w:ascii="Times New Roman" w:hAnsi="Times New Roman"/>
          <w:sz w:val="24"/>
          <w:szCs w:val="24"/>
        </w:rPr>
        <w:t xml:space="preserve"> sprawuje nadzór nad odbywaniem stażu zawodowego w postaci wyznaczenia opiekuna stażu;</w:t>
      </w:r>
    </w:p>
    <w:p w:rsidR="002A1806" w:rsidRPr="003E60DD" w:rsidRDefault="002A1806" w:rsidP="002A1806">
      <w:pPr>
        <w:pStyle w:val="Akapitzlist"/>
        <w:numPr>
          <w:ilvl w:val="0"/>
          <w:numId w:val="41"/>
        </w:numPr>
        <w:jc w:val="both"/>
        <w:rPr>
          <w:rFonts w:ascii="Times New Roman" w:hAnsi="Times New Roman"/>
          <w:color w:val="000000"/>
          <w:sz w:val="24"/>
          <w:szCs w:val="24"/>
        </w:rPr>
      </w:pPr>
      <w:r w:rsidRPr="003E60DD">
        <w:rPr>
          <w:rFonts w:ascii="Times New Roman" w:hAnsi="Times New Roman"/>
          <w:sz w:val="24"/>
          <w:szCs w:val="24"/>
        </w:rPr>
        <w:lastRenderedPageBreak/>
        <w:t xml:space="preserve"> monitoruje postępy i nabywanie nowych umiejętności przez stażystę, a także stopień realizacji treści i celów edukacyjnych oraz regularnie udziela stażyście informacji zwrotnej; </w:t>
      </w:r>
    </w:p>
    <w:p w:rsidR="002A1806" w:rsidRPr="00E71ABB" w:rsidRDefault="002A1806" w:rsidP="002A1806">
      <w:pPr>
        <w:pStyle w:val="Akapitzlist"/>
        <w:numPr>
          <w:ilvl w:val="0"/>
          <w:numId w:val="41"/>
        </w:numPr>
        <w:jc w:val="both"/>
        <w:rPr>
          <w:rFonts w:ascii="Times New Roman" w:hAnsi="Times New Roman"/>
          <w:color w:val="000000"/>
          <w:sz w:val="24"/>
          <w:szCs w:val="24"/>
        </w:rPr>
      </w:pPr>
      <w:r w:rsidRPr="003E60DD">
        <w:rPr>
          <w:rFonts w:ascii="Times New Roman" w:hAnsi="Times New Roman"/>
          <w:sz w:val="24"/>
          <w:szCs w:val="24"/>
        </w:rPr>
        <w:t xml:space="preserve">wydaje stażyście </w:t>
      </w:r>
      <w:r w:rsidR="00711700" w:rsidRPr="003E60DD">
        <w:rPr>
          <w:rFonts w:ascii="Times New Roman" w:hAnsi="Times New Roman"/>
          <w:sz w:val="24"/>
          <w:szCs w:val="24"/>
        </w:rPr>
        <w:t>–</w:t>
      </w:r>
      <w:r w:rsidRPr="003E60DD">
        <w:rPr>
          <w:rFonts w:ascii="Times New Roman" w:hAnsi="Times New Roman"/>
          <w:sz w:val="24"/>
          <w:szCs w:val="24"/>
        </w:rPr>
        <w:t xml:space="preserve"> niezwłocznie po zakończeniu stażu zawodowego </w:t>
      </w:r>
      <w:r w:rsidR="00711700" w:rsidRPr="003E60DD">
        <w:rPr>
          <w:rFonts w:ascii="Times New Roman" w:hAnsi="Times New Roman"/>
          <w:sz w:val="24"/>
          <w:szCs w:val="24"/>
        </w:rPr>
        <w:t>–</w:t>
      </w:r>
      <w:r w:rsidRPr="003E60DD">
        <w:rPr>
          <w:rFonts w:ascii="Times New Roman" w:hAnsi="Times New Roman"/>
          <w:sz w:val="24"/>
          <w:szCs w:val="24"/>
        </w:rPr>
        <w:t xml:space="preserve"> dokument potwierdzający odbycie stażu zawodowego. Dokument potwierdzający odbycie stażu zawodowego zawiera co najmniej następujące informacje: datę rozpoczęcia i zakończenia stażu zawodowego, cel i program stażu zawodowego, opis zadań wykonywanych przez stażystę, opis kompetencji uzyskanych przez stażystę w wyniku stażu zawodowego oraz ocenę stażysty dokonaną przez opiekuna stażu;</w:t>
      </w:r>
    </w:p>
    <w:p w:rsidR="00065EBE" w:rsidRPr="003E60DD" w:rsidRDefault="00065EBE" w:rsidP="00065EBE">
      <w:pPr>
        <w:numPr>
          <w:ilvl w:val="0"/>
          <w:numId w:val="24"/>
        </w:numPr>
        <w:jc w:val="both"/>
        <w:rPr>
          <w:lang w:eastAsia="en-US"/>
        </w:rPr>
      </w:pPr>
      <w:r w:rsidRPr="003E60DD">
        <w:rPr>
          <w:color w:val="000000"/>
        </w:rPr>
        <w:t xml:space="preserve">Zakład pracy zezwoli na ewentualną kontrolę ucznia w miejscu odbywania stażu przez pracownika szkoły. </w:t>
      </w:r>
    </w:p>
    <w:p w:rsidR="00065EBE" w:rsidRPr="003E60DD" w:rsidRDefault="00065EBE" w:rsidP="00065EBE">
      <w:pPr>
        <w:numPr>
          <w:ilvl w:val="0"/>
          <w:numId w:val="24"/>
        </w:numPr>
        <w:jc w:val="both"/>
        <w:rPr>
          <w:lang w:eastAsia="en-US"/>
        </w:rPr>
      </w:pPr>
      <w:r w:rsidRPr="003E60DD">
        <w:rPr>
          <w:color w:val="000000"/>
        </w:rPr>
        <w:t>Na żądanie Zakładu pracy, w którym uczeń odbywa płatny staż, w przypadkach uzasadnionych, moż</w:t>
      </w:r>
      <w:r w:rsidR="00855483" w:rsidRPr="003E60DD">
        <w:rPr>
          <w:color w:val="000000"/>
        </w:rPr>
        <w:t>na</w:t>
      </w:r>
      <w:r w:rsidRPr="003E60DD">
        <w:rPr>
          <w:color w:val="000000"/>
        </w:rPr>
        <w:t xml:space="preserve"> odwołać ze stażu Ucznia. Jest to jednoznaczne z przerwaniem stażu i nieotrzymaniem świadczenia pieniężnego przez ucznia. </w:t>
      </w:r>
    </w:p>
    <w:p w:rsidR="00065EBE" w:rsidRPr="003E60DD" w:rsidRDefault="00065EBE" w:rsidP="00065EBE">
      <w:pPr>
        <w:numPr>
          <w:ilvl w:val="0"/>
          <w:numId w:val="24"/>
        </w:numPr>
        <w:jc w:val="both"/>
        <w:rPr>
          <w:lang w:eastAsia="en-US"/>
        </w:rPr>
      </w:pPr>
      <w:r w:rsidRPr="003E60DD">
        <w:rPr>
          <w:color w:val="000000"/>
        </w:rPr>
        <w:t>Zakład pracy otrzyma refundację kosztów wynagrodzenia opiekuna stażysty/stażystów, na podstawie podpisane</w:t>
      </w:r>
      <w:r w:rsidR="00692322" w:rsidRPr="003E60DD">
        <w:rPr>
          <w:color w:val="000000"/>
        </w:rPr>
        <w:t>j</w:t>
      </w:r>
      <w:r w:rsidRPr="003E60DD">
        <w:rPr>
          <w:color w:val="000000"/>
        </w:rPr>
        <w:t xml:space="preserve"> z Powiatem Gołdapskim </w:t>
      </w:r>
      <w:r w:rsidR="00692322" w:rsidRPr="003E60DD">
        <w:rPr>
          <w:color w:val="000000"/>
        </w:rPr>
        <w:t xml:space="preserve">Umowy </w:t>
      </w:r>
      <w:r w:rsidRPr="003E60DD">
        <w:rPr>
          <w:color w:val="000000"/>
        </w:rPr>
        <w:t xml:space="preserve"> w sprawie organizacji i przeprowadzenia staży. Refundacja wynagrodzeni</w:t>
      </w:r>
      <w:r w:rsidR="00692322" w:rsidRPr="003E60DD">
        <w:rPr>
          <w:color w:val="000000"/>
        </w:rPr>
        <w:t>a</w:t>
      </w:r>
      <w:r w:rsidRPr="003E60DD">
        <w:rPr>
          <w:color w:val="000000"/>
        </w:rPr>
        <w:t xml:space="preserve"> jest współfinansowan</w:t>
      </w:r>
      <w:r w:rsidR="00D05F81" w:rsidRPr="003E60DD">
        <w:rPr>
          <w:color w:val="000000"/>
        </w:rPr>
        <w:t>e</w:t>
      </w:r>
      <w:r w:rsidRPr="003E60DD">
        <w:rPr>
          <w:color w:val="000000"/>
        </w:rPr>
        <w:t xml:space="preserve"> ze środków Europejskiego Funduszu Społecznego</w:t>
      </w:r>
      <w:r w:rsidR="00D05F81" w:rsidRPr="003E60DD">
        <w:rPr>
          <w:color w:val="000000"/>
        </w:rPr>
        <w:t xml:space="preserve"> i uwzględni</w:t>
      </w:r>
      <w:r w:rsidRPr="003E60DD">
        <w:rPr>
          <w:color w:val="000000"/>
        </w:rPr>
        <w:t>a:</w:t>
      </w:r>
    </w:p>
    <w:p w:rsidR="003E20FA" w:rsidRPr="003E20FA" w:rsidRDefault="00065EBE" w:rsidP="003E20FA">
      <w:pPr>
        <w:numPr>
          <w:ilvl w:val="0"/>
          <w:numId w:val="1"/>
        </w:numPr>
        <w:jc w:val="both"/>
        <w:rPr>
          <w:lang w:eastAsia="en-US"/>
        </w:rPr>
      </w:pPr>
      <w:r w:rsidRPr="003E60DD">
        <w:rPr>
          <w:color w:val="000000"/>
        </w:rPr>
        <w:t>refundację pracodawcy dodatku do wynagrodzenia opiekuna stażysty/</w:t>
      </w:r>
      <w:r w:rsidR="00855483" w:rsidRPr="003E60DD">
        <w:rPr>
          <w:color w:val="000000"/>
        </w:rPr>
        <w:t>praktykanta</w:t>
      </w:r>
      <w:r w:rsidRPr="003E60DD">
        <w:rPr>
          <w:color w:val="000000"/>
        </w:rPr>
        <w:t xml:space="preserve"> </w:t>
      </w:r>
      <w:r w:rsidR="00855483" w:rsidRPr="003E60DD">
        <w:rPr>
          <w:color w:val="000000"/>
        </w:rPr>
        <w:t xml:space="preserve">w sytuacji, gdy nie został on zwolniony od świadczenia pracy, </w:t>
      </w:r>
      <w:r w:rsidRPr="003E60DD">
        <w:rPr>
          <w:color w:val="000000"/>
        </w:rPr>
        <w:t xml:space="preserve">w wysokości nieprzekraczającej 10% jego standardowego wynagrodzenia wynikającego ze zwiększonego zakresu zadań (opieka nad </w:t>
      </w:r>
      <w:r w:rsidR="00855483" w:rsidRPr="003E60DD">
        <w:rPr>
          <w:color w:val="000000"/>
        </w:rPr>
        <w:t>grupą stażystów/praktykantów – maksymalnie 6</w:t>
      </w:r>
      <w:r w:rsidR="00D05F81" w:rsidRPr="003E60DD">
        <w:rPr>
          <w:color w:val="000000"/>
        </w:rPr>
        <w:t xml:space="preserve"> na jednego opiekuna</w:t>
      </w:r>
      <w:r w:rsidRPr="003E60DD">
        <w:rPr>
          <w:color w:val="000000"/>
        </w:rPr>
        <w:t xml:space="preserve">), </w:t>
      </w:r>
      <w:r w:rsidR="003E20FA" w:rsidRPr="00924984">
        <w:rPr>
          <w:color w:val="000000"/>
        </w:rPr>
        <w:t>), ale nie więcej niż 500,00</w:t>
      </w:r>
      <w:r w:rsidR="008D229D">
        <w:rPr>
          <w:color w:val="000000"/>
        </w:rPr>
        <w:t xml:space="preserve"> </w:t>
      </w:r>
      <w:r w:rsidR="003E20FA" w:rsidRPr="00924984">
        <w:rPr>
          <w:color w:val="000000"/>
        </w:rPr>
        <w:t xml:space="preserve">zł </w:t>
      </w:r>
      <w:r w:rsidR="003E20FA" w:rsidRPr="003E20FA">
        <w:t>brutto</w:t>
      </w:r>
      <w:r w:rsidR="008D229D" w:rsidRPr="008D229D">
        <w:t xml:space="preserve"> za realizację 150 godzin stażu zawodowego. Wysokość wynagrodzenia nalicza się proporcjonalnie do liczby godzin stażu zawodowego zrealizowanych przez uczniów</w:t>
      </w:r>
      <w:r w:rsidR="003E20FA" w:rsidRPr="003E20FA">
        <w:t>. Kwota 500,00 zł brutto zawiera zaliczkę na podatek oraz składki na ubezpieczenie społeczne i zdrowotne opłacone przez ubezpieczonego,</w:t>
      </w:r>
    </w:p>
    <w:p w:rsidR="00065EBE" w:rsidRPr="003E60DD" w:rsidRDefault="003E20FA" w:rsidP="002C21E4">
      <w:pPr>
        <w:numPr>
          <w:ilvl w:val="0"/>
          <w:numId w:val="1"/>
        </w:numPr>
        <w:jc w:val="both"/>
        <w:rPr>
          <w:lang w:eastAsia="en-US"/>
        </w:rPr>
      </w:pPr>
      <w:r w:rsidRPr="003E20FA">
        <w:t>refundację składek na ubezpieczenia społeczne, FP i FGŚP opłaconych  przez płatnika.</w:t>
      </w:r>
    </w:p>
    <w:p w:rsidR="00065EBE" w:rsidRPr="003E60DD" w:rsidRDefault="00065EBE" w:rsidP="00065EBE">
      <w:pPr>
        <w:ind w:left="720"/>
        <w:jc w:val="both"/>
        <w:rPr>
          <w:lang w:eastAsia="en-US"/>
        </w:rPr>
      </w:pPr>
    </w:p>
    <w:p w:rsidR="00065EBE" w:rsidRPr="00C60CF6" w:rsidRDefault="00065EBE" w:rsidP="00065EBE">
      <w:pPr>
        <w:numPr>
          <w:ilvl w:val="0"/>
          <w:numId w:val="24"/>
        </w:numPr>
        <w:autoSpaceDE w:val="0"/>
        <w:autoSpaceDN w:val="0"/>
        <w:adjustRightInd w:val="0"/>
        <w:jc w:val="both"/>
        <w:rPr>
          <w:color w:val="000000"/>
        </w:rPr>
      </w:pPr>
      <w:r w:rsidRPr="003E60DD">
        <w:rPr>
          <w:color w:val="000000"/>
        </w:rPr>
        <w:t>Refundacja wynagrodzenia opiekuna z ramienia Zakładu pracy zostanie wypłacona po</w:t>
      </w:r>
      <w:r w:rsidRPr="00C60CF6">
        <w:rPr>
          <w:color w:val="000000"/>
        </w:rPr>
        <w:t xml:space="preserve"> zakończeniu stażu przez ucznia i przedłożeniu kompletnego raportu końcowego ze stażu. </w:t>
      </w:r>
    </w:p>
    <w:p w:rsidR="00065EBE" w:rsidRPr="00C60CF6" w:rsidRDefault="00065EBE" w:rsidP="00065EBE">
      <w:pPr>
        <w:numPr>
          <w:ilvl w:val="0"/>
          <w:numId w:val="24"/>
        </w:numPr>
        <w:autoSpaceDE w:val="0"/>
        <w:autoSpaceDN w:val="0"/>
        <w:adjustRightInd w:val="0"/>
        <w:jc w:val="both"/>
        <w:rPr>
          <w:color w:val="000000"/>
        </w:rPr>
      </w:pPr>
      <w:r w:rsidRPr="00C60CF6">
        <w:rPr>
          <w:color w:val="000000"/>
        </w:rPr>
        <w:t xml:space="preserve">Refundacja wynagrodzenia będzie płatna na podstawie złożonego przez Zakład pracy zestawienia poniesionych kosztów w ciągu 14 dni na wskazane konto bankowe. </w:t>
      </w:r>
    </w:p>
    <w:p w:rsidR="00065EBE" w:rsidRPr="00C60CF6" w:rsidRDefault="00065EBE" w:rsidP="00065EBE">
      <w:pPr>
        <w:numPr>
          <w:ilvl w:val="0"/>
          <w:numId w:val="24"/>
        </w:numPr>
        <w:autoSpaceDE w:val="0"/>
        <w:autoSpaceDN w:val="0"/>
        <w:adjustRightInd w:val="0"/>
        <w:jc w:val="both"/>
        <w:rPr>
          <w:color w:val="000000"/>
        </w:rPr>
      </w:pPr>
      <w:r w:rsidRPr="00C60CF6">
        <w:rPr>
          <w:color w:val="000000"/>
        </w:rPr>
        <w:t xml:space="preserve">W przypadku przerwania stażu z winy ucznia Zakład pracy otrzyma refundację całości lub części wynagrodzenia opiekuna w wysokości proporcjonalnej do zrealizowanego czasu stażu. W przypadku przerwania stażu z winy Zakładu pracy, Zakład nie otrzyma refundacji wynagrodzenia opiekuna z tytułu prowadzenia stażu. </w:t>
      </w:r>
    </w:p>
    <w:p w:rsidR="00065EBE" w:rsidRPr="00C60CF6" w:rsidRDefault="00065EBE" w:rsidP="00065EBE">
      <w:pPr>
        <w:numPr>
          <w:ilvl w:val="0"/>
          <w:numId w:val="24"/>
        </w:numPr>
        <w:autoSpaceDE w:val="0"/>
        <w:autoSpaceDN w:val="0"/>
        <w:adjustRightInd w:val="0"/>
        <w:jc w:val="both"/>
        <w:rPr>
          <w:color w:val="000000"/>
        </w:rPr>
      </w:pPr>
      <w:r w:rsidRPr="00C60CF6">
        <w:rPr>
          <w:color w:val="000000"/>
        </w:rPr>
        <w:t xml:space="preserve">Porozumienie o organizacji płatnego stażu zostanie rozwiązane z winy Zakładu pracy w przypadku naruszenia przez Zakład pracy postanowień niniejszego regulaminu lub przepisów prawa. </w:t>
      </w:r>
    </w:p>
    <w:p w:rsidR="00065EBE" w:rsidRPr="00C60CF6" w:rsidRDefault="00065EBE" w:rsidP="00065EBE">
      <w:pPr>
        <w:numPr>
          <w:ilvl w:val="0"/>
          <w:numId w:val="24"/>
        </w:numPr>
        <w:autoSpaceDE w:val="0"/>
        <w:autoSpaceDN w:val="0"/>
        <w:adjustRightInd w:val="0"/>
        <w:jc w:val="both"/>
        <w:rPr>
          <w:color w:val="000000"/>
        </w:rPr>
      </w:pPr>
      <w:r w:rsidRPr="00C60CF6">
        <w:rPr>
          <w:color w:val="000000"/>
        </w:rPr>
        <w:t xml:space="preserve">Zakład pracy zobowiązany jest do udzielenia Szkole oraz instytucjom monitorującym projekty finansowane ze środków UE wszelkich niezbędnych informacji i wyjaśnień oraz udostępniania dokumentów związanych z realizacji porozumienia. </w:t>
      </w:r>
    </w:p>
    <w:p w:rsidR="00C60CF6" w:rsidRDefault="00C60CF6" w:rsidP="00065EBE">
      <w:pPr>
        <w:jc w:val="center"/>
        <w:rPr>
          <w:b/>
        </w:rPr>
      </w:pPr>
    </w:p>
    <w:p w:rsidR="00065EBE" w:rsidRPr="00C60CF6" w:rsidRDefault="00065EBE" w:rsidP="00065EBE">
      <w:pPr>
        <w:jc w:val="center"/>
        <w:rPr>
          <w:b/>
        </w:rPr>
      </w:pPr>
      <w:r w:rsidRPr="00C60CF6">
        <w:rPr>
          <w:b/>
        </w:rPr>
        <w:t>§ 11</w:t>
      </w:r>
    </w:p>
    <w:p w:rsidR="00065EBE" w:rsidRPr="00C60CF6" w:rsidRDefault="00065EBE" w:rsidP="00C60CF6">
      <w:pPr>
        <w:jc w:val="center"/>
        <w:rPr>
          <w:b/>
        </w:rPr>
      </w:pPr>
      <w:r w:rsidRPr="00C60CF6">
        <w:rPr>
          <w:b/>
        </w:rPr>
        <w:lastRenderedPageBreak/>
        <w:t>Obowiązki opiekuna stażu</w:t>
      </w:r>
    </w:p>
    <w:p w:rsidR="00065EBE" w:rsidRPr="00C60CF6" w:rsidRDefault="00065EBE" w:rsidP="00065EBE">
      <w:pPr>
        <w:numPr>
          <w:ilvl w:val="0"/>
          <w:numId w:val="25"/>
        </w:numPr>
        <w:autoSpaceDE w:val="0"/>
        <w:autoSpaceDN w:val="0"/>
        <w:adjustRightInd w:val="0"/>
        <w:jc w:val="both"/>
        <w:rPr>
          <w:color w:val="000000"/>
        </w:rPr>
      </w:pPr>
      <w:r w:rsidRPr="00C60CF6">
        <w:rPr>
          <w:color w:val="000000"/>
        </w:rPr>
        <w:t>Do zadań opiekuna stażu należy w szczególności:</w:t>
      </w:r>
    </w:p>
    <w:p w:rsidR="00D05F81" w:rsidRPr="00C60CF6" w:rsidRDefault="00D05F81" w:rsidP="00D05F81">
      <w:pPr>
        <w:numPr>
          <w:ilvl w:val="0"/>
          <w:numId w:val="26"/>
        </w:numPr>
        <w:autoSpaceDE w:val="0"/>
        <w:autoSpaceDN w:val="0"/>
        <w:adjustRightInd w:val="0"/>
        <w:jc w:val="both"/>
        <w:rPr>
          <w:color w:val="000000"/>
        </w:rPr>
      </w:pPr>
      <w:r w:rsidRPr="00C60CF6">
        <w:rPr>
          <w:color w:val="000000"/>
        </w:rPr>
        <w:t>Diagnoza kompetencji i kwalifikacji stażysty (we współpracy z nauczycielem),</w:t>
      </w:r>
    </w:p>
    <w:p w:rsidR="00065EBE" w:rsidRPr="00C60CF6" w:rsidRDefault="00065EBE" w:rsidP="00065EBE">
      <w:pPr>
        <w:numPr>
          <w:ilvl w:val="0"/>
          <w:numId w:val="26"/>
        </w:numPr>
        <w:autoSpaceDE w:val="0"/>
        <w:autoSpaceDN w:val="0"/>
        <w:adjustRightInd w:val="0"/>
        <w:jc w:val="both"/>
        <w:rPr>
          <w:color w:val="000000"/>
        </w:rPr>
      </w:pPr>
      <w:r w:rsidRPr="00C60CF6">
        <w:rPr>
          <w:color w:val="000000"/>
        </w:rPr>
        <w:t>określenie celu i programu stażu ( we współpracy z nauczycielem),</w:t>
      </w:r>
    </w:p>
    <w:p w:rsidR="00D05F81" w:rsidRPr="00C60CF6" w:rsidRDefault="00D05F81" w:rsidP="00065EBE">
      <w:pPr>
        <w:numPr>
          <w:ilvl w:val="0"/>
          <w:numId w:val="26"/>
        </w:numPr>
        <w:autoSpaceDE w:val="0"/>
        <w:autoSpaceDN w:val="0"/>
        <w:adjustRightInd w:val="0"/>
        <w:jc w:val="both"/>
        <w:rPr>
          <w:color w:val="000000"/>
        </w:rPr>
      </w:pPr>
      <w:r w:rsidRPr="00C60CF6">
        <w:rPr>
          <w:color w:val="000000"/>
        </w:rPr>
        <w:t>udzielanie info</w:t>
      </w:r>
      <w:r w:rsidR="00F93AF3">
        <w:rPr>
          <w:color w:val="000000"/>
        </w:rPr>
        <w:t>rmacji zwrotnej w trakcie stażu</w:t>
      </w:r>
      <w:r w:rsidRPr="00C60CF6">
        <w:rPr>
          <w:color w:val="000000"/>
        </w:rPr>
        <w:t xml:space="preserve"> oraz po zakończeniu, </w:t>
      </w:r>
    </w:p>
    <w:p w:rsidR="00065EBE" w:rsidRPr="00C60CF6" w:rsidRDefault="00065EBE" w:rsidP="00065EBE">
      <w:pPr>
        <w:numPr>
          <w:ilvl w:val="0"/>
          <w:numId w:val="26"/>
        </w:numPr>
        <w:autoSpaceDE w:val="0"/>
        <w:autoSpaceDN w:val="0"/>
        <w:adjustRightInd w:val="0"/>
        <w:jc w:val="both"/>
        <w:rPr>
          <w:color w:val="000000"/>
        </w:rPr>
      </w:pPr>
      <w:r w:rsidRPr="00C60CF6">
        <w:rPr>
          <w:color w:val="000000"/>
        </w:rPr>
        <w:t>zapoznanie uczniów  z programem</w:t>
      </w:r>
      <w:r w:rsidR="00D05F81" w:rsidRPr="00C60CF6">
        <w:rPr>
          <w:color w:val="000000"/>
        </w:rPr>
        <w:t>, harmonogramem</w:t>
      </w:r>
      <w:r w:rsidRPr="00C60CF6">
        <w:rPr>
          <w:color w:val="000000"/>
        </w:rPr>
        <w:t xml:space="preserve"> i nadzór nad realizacją stażu </w:t>
      </w:r>
    </w:p>
    <w:p w:rsidR="00065EBE" w:rsidRPr="00C60CF6" w:rsidRDefault="00065EBE" w:rsidP="00065EBE">
      <w:pPr>
        <w:numPr>
          <w:ilvl w:val="0"/>
          <w:numId w:val="26"/>
        </w:numPr>
        <w:autoSpaceDE w:val="0"/>
        <w:autoSpaceDN w:val="0"/>
        <w:adjustRightInd w:val="0"/>
        <w:jc w:val="both"/>
        <w:rPr>
          <w:color w:val="000000"/>
        </w:rPr>
      </w:pPr>
      <w:r w:rsidRPr="00C60CF6">
        <w:rPr>
          <w:color w:val="000000"/>
        </w:rPr>
        <w:t>sporządzenie dokumentu potwierdzających odbycie stażu.</w:t>
      </w:r>
    </w:p>
    <w:p w:rsidR="00065EBE" w:rsidRPr="00C60CF6" w:rsidRDefault="00065EBE" w:rsidP="00065EBE">
      <w:pPr>
        <w:numPr>
          <w:ilvl w:val="0"/>
          <w:numId w:val="25"/>
        </w:numPr>
        <w:autoSpaceDE w:val="0"/>
        <w:autoSpaceDN w:val="0"/>
        <w:adjustRightInd w:val="0"/>
        <w:jc w:val="both"/>
        <w:rPr>
          <w:color w:val="000000"/>
        </w:rPr>
      </w:pPr>
      <w:r w:rsidRPr="00C60CF6">
        <w:rPr>
          <w:bCs/>
        </w:rPr>
        <w:t>Dokument potwierdzaj</w:t>
      </w:r>
      <w:r w:rsidRPr="00C60CF6">
        <w:rPr>
          <w:rFonts w:eastAsia="TimesNewRoman,Bold"/>
          <w:bCs/>
        </w:rPr>
        <w:t>ą</w:t>
      </w:r>
      <w:r w:rsidRPr="00C60CF6">
        <w:rPr>
          <w:bCs/>
        </w:rPr>
        <w:t>cy odbycie sta</w:t>
      </w:r>
      <w:r w:rsidRPr="00C60CF6">
        <w:rPr>
          <w:rFonts w:eastAsia="TimesNewRoman,Bold"/>
          <w:bCs/>
        </w:rPr>
        <w:t>ż</w:t>
      </w:r>
      <w:r w:rsidRPr="00C60CF6">
        <w:rPr>
          <w:bCs/>
        </w:rPr>
        <w:t>u powinien zawiera</w:t>
      </w:r>
      <w:r w:rsidRPr="00C60CF6">
        <w:rPr>
          <w:rFonts w:eastAsia="TimesNewRoman,Bold"/>
          <w:bCs/>
        </w:rPr>
        <w:t xml:space="preserve">ć </w:t>
      </w:r>
      <w:r w:rsidRPr="00C60CF6">
        <w:rPr>
          <w:bCs/>
        </w:rPr>
        <w:t xml:space="preserve">co najmniej: </w:t>
      </w:r>
      <w:r w:rsidR="00D05F81" w:rsidRPr="00C60CF6">
        <w:rPr>
          <w:bCs/>
        </w:rPr>
        <w:t xml:space="preserve">datę rozpoczęcia i zakończenia </w:t>
      </w:r>
      <w:r w:rsidRPr="00C60CF6">
        <w:rPr>
          <w:bCs/>
        </w:rPr>
        <w:t xml:space="preserve"> sta</w:t>
      </w:r>
      <w:r w:rsidRPr="00C60CF6">
        <w:rPr>
          <w:rFonts w:eastAsia="TimesNewRoman,Bold"/>
          <w:bCs/>
        </w:rPr>
        <w:t>ż</w:t>
      </w:r>
      <w:r w:rsidR="00F93AF3">
        <w:rPr>
          <w:bCs/>
        </w:rPr>
        <w:t>u</w:t>
      </w:r>
      <w:r w:rsidRPr="00C60CF6">
        <w:rPr>
          <w:bCs/>
        </w:rPr>
        <w:t>, cel</w:t>
      </w:r>
      <w:r w:rsidRPr="00C60CF6">
        <w:rPr>
          <w:color w:val="000000"/>
        </w:rPr>
        <w:t xml:space="preserve"> </w:t>
      </w:r>
      <w:r w:rsidRPr="00C60CF6">
        <w:rPr>
          <w:bCs/>
        </w:rPr>
        <w:t>i program, opis zada</w:t>
      </w:r>
      <w:r w:rsidRPr="00C60CF6">
        <w:rPr>
          <w:rFonts w:eastAsia="TimesNewRoman,Bold"/>
          <w:bCs/>
        </w:rPr>
        <w:t xml:space="preserve">ń </w:t>
      </w:r>
      <w:r w:rsidRPr="00C60CF6">
        <w:rPr>
          <w:bCs/>
        </w:rPr>
        <w:t>wykonywanych przez sta</w:t>
      </w:r>
      <w:r w:rsidRPr="00C60CF6">
        <w:rPr>
          <w:rFonts w:eastAsia="TimesNewRoman,Bold"/>
          <w:bCs/>
        </w:rPr>
        <w:t>ż</w:t>
      </w:r>
      <w:r w:rsidRPr="00C60CF6">
        <w:rPr>
          <w:bCs/>
        </w:rPr>
        <w:t>yst</w:t>
      </w:r>
      <w:r w:rsidRPr="00C60CF6">
        <w:rPr>
          <w:rFonts w:eastAsia="TimesNewRoman,Bold"/>
          <w:bCs/>
        </w:rPr>
        <w:t>ę</w:t>
      </w:r>
      <w:r w:rsidRPr="00C60CF6">
        <w:rPr>
          <w:bCs/>
        </w:rPr>
        <w:t xml:space="preserve">, opis </w:t>
      </w:r>
      <w:r w:rsidR="00773549" w:rsidRPr="00C60CF6">
        <w:rPr>
          <w:bCs/>
        </w:rPr>
        <w:t>kompetencji uzyskanych</w:t>
      </w:r>
      <w:r w:rsidRPr="00C60CF6">
        <w:rPr>
          <w:rFonts w:eastAsia="TimesNewRoman,Bold"/>
          <w:bCs/>
        </w:rPr>
        <w:t xml:space="preserve"> </w:t>
      </w:r>
      <w:r w:rsidRPr="00C60CF6">
        <w:rPr>
          <w:bCs/>
        </w:rPr>
        <w:t>w wyniku sta</w:t>
      </w:r>
      <w:r w:rsidRPr="00C60CF6">
        <w:rPr>
          <w:rFonts w:eastAsia="TimesNewRoman,Bold"/>
          <w:bCs/>
        </w:rPr>
        <w:t>ż</w:t>
      </w:r>
      <w:r w:rsidRPr="00C60CF6">
        <w:rPr>
          <w:bCs/>
        </w:rPr>
        <w:t>u oraz ocen</w:t>
      </w:r>
      <w:r w:rsidRPr="00C60CF6">
        <w:rPr>
          <w:rFonts w:eastAsia="TimesNewRoman,Bold"/>
          <w:bCs/>
        </w:rPr>
        <w:t xml:space="preserve">ę </w:t>
      </w:r>
      <w:r w:rsidRPr="00C60CF6">
        <w:rPr>
          <w:bCs/>
        </w:rPr>
        <w:t>sta</w:t>
      </w:r>
      <w:r w:rsidRPr="00C60CF6">
        <w:rPr>
          <w:rFonts w:eastAsia="TimesNewRoman,Bold"/>
          <w:bCs/>
        </w:rPr>
        <w:t>ż</w:t>
      </w:r>
      <w:r w:rsidRPr="00C60CF6">
        <w:rPr>
          <w:bCs/>
        </w:rPr>
        <w:t>ysty</w:t>
      </w:r>
      <w:r w:rsidR="00F93AF3">
        <w:rPr>
          <w:bCs/>
        </w:rPr>
        <w:t xml:space="preserve"> </w:t>
      </w:r>
      <w:r w:rsidRPr="00C60CF6">
        <w:rPr>
          <w:bCs/>
        </w:rPr>
        <w:t>dokonan</w:t>
      </w:r>
      <w:r w:rsidRPr="00C60CF6">
        <w:rPr>
          <w:rFonts w:eastAsia="TimesNewRoman,Bold"/>
          <w:bCs/>
        </w:rPr>
        <w:t xml:space="preserve">ą </w:t>
      </w:r>
      <w:r w:rsidRPr="00C60CF6">
        <w:rPr>
          <w:bCs/>
        </w:rPr>
        <w:t>przez opiekuna.</w:t>
      </w:r>
    </w:p>
    <w:p w:rsidR="00065EBE" w:rsidRPr="00C60CF6" w:rsidRDefault="00065EBE" w:rsidP="00065EBE">
      <w:pPr>
        <w:autoSpaceDE w:val="0"/>
        <w:autoSpaceDN w:val="0"/>
        <w:adjustRightInd w:val="0"/>
        <w:rPr>
          <w:color w:val="000000"/>
        </w:rPr>
      </w:pPr>
    </w:p>
    <w:p w:rsidR="00065EBE" w:rsidRPr="00C60CF6" w:rsidRDefault="00065EBE" w:rsidP="00065EBE">
      <w:pPr>
        <w:autoSpaceDE w:val="0"/>
        <w:autoSpaceDN w:val="0"/>
        <w:adjustRightInd w:val="0"/>
        <w:jc w:val="center"/>
        <w:rPr>
          <w:color w:val="000000"/>
        </w:rPr>
      </w:pPr>
      <w:r w:rsidRPr="00C60CF6">
        <w:rPr>
          <w:b/>
          <w:bCs/>
          <w:color w:val="000000"/>
        </w:rPr>
        <w:t>§12</w:t>
      </w:r>
    </w:p>
    <w:p w:rsidR="00065EBE" w:rsidRPr="00C60CF6" w:rsidRDefault="00065EBE" w:rsidP="00065EBE">
      <w:pPr>
        <w:jc w:val="center"/>
        <w:rPr>
          <w:b/>
        </w:rPr>
      </w:pPr>
      <w:r w:rsidRPr="00C60CF6">
        <w:rPr>
          <w:b/>
        </w:rPr>
        <w:t>Postanowienia końcowe</w:t>
      </w:r>
    </w:p>
    <w:p w:rsidR="001B2671" w:rsidRPr="00C60CF6" w:rsidRDefault="001B2671" w:rsidP="001B2671">
      <w:pPr>
        <w:numPr>
          <w:ilvl w:val="0"/>
          <w:numId w:val="40"/>
        </w:numPr>
        <w:spacing w:after="120"/>
        <w:jc w:val="both"/>
      </w:pPr>
      <w:r w:rsidRPr="00C60CF6">
        <w:t>Regulamin  wchodzi w życie z dniem ogłoszenia  i obowiązuje na okres realizacji Projektu.</w:t>
      </w:r>
    </w:p>
    <w:p w:rsidR="001B2671" w:rsidRPr="00C60CF6" w:rsidRDefault="001B2671" w:rsidP="001B2671">
      <w:pPr>
        <w:numPr>
          <w:ilvl w:val="0"/>
          <w:numId w:val="40"/>
        </w:numPr>
        <w:spacing w:after="120"/>
        <w:jc w:val="both"/>
      </w:pPr>
      <w:r w:rsidRPr="00C60CF6">
        <w:t xml:space="preserve">Beneficjent Projektu zastrzega sobie prawo zmiany niniejszego Regulaminu w przypadku zmiany wytycznych </w:t>
      </w:r>
      <w:r w:rsidRPr="00C60CF6">
        <w:rPr>
          <w:b/>
          <w:bCs/>
        </w:rPr>
        <w:t>Regionalnego Programu Operacyjnego Województwa Warmińsko-Mazurskiego na lata 2014-2020</w:t>
      </w:r>
      <w:r w:rsidRPr="00C60CF6">
        <w:rPr>
          <w:b/>
        </w:rPr>
        <w:t>.</w:t>
      </w:r>
      <w:r w:rsidRPr="00C60CF6">
        <w:t>, a także przepisów  wynikających z właściwych aktów prawa wspólnotowego i polskiego w szczególności ustawy o ochronie danych osobowych.</w:t>
      </w:r>
    </w:p>
    <w:p w:rsidR="001B2671" w:rsidRPr="00C60CF6" w:rsidRDefault="001B2671" w:rsidP="001B2671">
      <w:r w:rsidRPr="00C60CF6">
        <w:tab/>
      </w:r>
    </w:p>
    <w:p w:rsidR="001B2671" w:rsidRPr="00C60CF6" w:rsidRDefault="001B2671" w:rsidP="00065EBE"/>
    <w:p w:rsidR="00065EBE" w:rsidRPr="00C60CF6" w:rsidRDefault="00065EBE" w:rsidP="00065EBE">
      <w:r w:rsidRPr="00C60CF6">
        <w:t>Załączniki:</w:t>
      </w:r>
    </w:p>
    <w:p w:rsidR="00065EBE" w:rsidRPr="00C60CF6" w:rsidRDefault="0041710E" w:rsidP="0041710E">
      <w:pPr>
        <w:ind w:left="720"/>
      </w:pPr>
      <w:r>
        <w:t>1a.</w:t>
      </w:r>
      <w:r w:rsidR="00711700" w:rsidRPr="006F5482">
        <w:t>Umowa</w:t>
      </w:r>
      <w:r w:rsidR="00711700" w:rsidRPr="00711700">
        <w:rPr>
          <w:color w:val="FF0000"/>
        </w:rPr>
        <w:t xml:space="preserve"> </w:t>
      </w:r>
      <w:r w:rsidR="00065EBE" w:rsidRPr="00C60CF6">
        <w:t xml:space="preserve"> z </w:t>
      </w:r>
      <w:r w:rsidR="006F5482">
        <w:t>Przedsiębiorcą</w:t>
      </w:r>
    </w:p>
    <w:p w:rsidR="00065EBE" w:rsidRPr="00C60CF6" w:rsidRDefault="0041710E" w:rsidP="0041710E">
      <w:pPr>
        <w:ind w:left="720"/>
      </w:pPr>
      <w:r>
        <w:t xml:space="preserve">1b </w:t>
      </w:r>
      <w:r w:rsidR="00065EBE" w:rsidRPr="00C60CF6">
        <w:t xml:space="preserve">Umowa </w:t>
      </w:r>
      <w:r w:rsidR="00F93AF3">
        <w:t>ze stażystą</w:t>
      </w:r>
    </w:p>
    <w:p w:rsidR="00065EBE" w:rsidRPr="00C60CF6" w:rsidRDefault="0041710E" w:rsidP="0041710E">
      <w:pPr>
        <w:ind w:left="720"/>
      </w:pPr>
      <w:r>
        <w:t xml:space="preserve">1c </w:t>
      </w:r>
      <w:r w:rsidR="006F5482">
        <w:t>Zestawienie poniesionych kosztów</w:t>
      </w:r>
    </w:p>
    <w:p w:rsidR="00065EBE" w:rsidRPr="00C60CF6" w:rsidRDefault="0041710E" w:rsidP="0041710E">
      <w:pPr>
        <w:ind w:left="720"/>
      </w:pPr>
      <w:r>
        <w:t xml:space="preserve">1d </w:t>
      </w:r>
      <w:r w:rsidR="00065EBE" w:rsidRPr="00C60CF6">
        <w:t>Oświadczenie stażysty</w:t>
      </w:r>
    </w:p>
    <w:p w:rsidR="00065EBE" w:rsidRPr="00C60CF6" w:rsidRDefault="0041710E" w:rsidP="0041710E">
      <w:pPr>
        <w:ind w:left="720"/>
      </w:pPr>
      <w:r>
        <w:t xml:space="preserve">1e </w:t>
      </w:r>
      <w:r w:rsidR="00065EBE" w:rsidRPr="00C60CF6">
        <w:t>P</w:t>
      </w:r>
      <w:r w:rsidR="007E071E">
        <w:t xml:space="preserve">rogram </w:t>
      </w:r>
      <w:r w:rsidR="00065EBE" w:rsidRPr="00C60CF6">
        <w:t xml:space="preserve"> stażu ucznia</w:t>
      </w:r>
    </w:p>
    <w:p w:rsidR="00065EBE" w:rsidRPr="00C60CF6" w:rsidRDefault="0041710E" w:rsidP="0041710E">
      <w:pPr>
        <w:ind w:left="720"/>
      </w:pPr>
      <w:r>
        <w:t xml:space="preserve">1f </w:t>
      </w:r>
      <w:r w:rsidR="00065EBE" w:rsidRPr="00C60CF6">
        <w:t>Dzienniczek stażu</w:t>
      </w:r>
    </w:p>
    <w:p w:rsidR="00065EBE" w:rsidRDefault="0041710E" w:rsidP="0041710E">
      <w:pPr>
        <w:ind w:left="720"/>
      </w:pPr>
      <w:r>
        <w:t xml:space="preserve">1g </w:t>
      </w:r>
      <w:r w:rsidR="00065EBE" w:rsidRPr="00C60CF6">
        <w:t>Wniosek o zwrot kosztów dojazdu</w:t>
      </w:r>
      <w:r w:rsidR="003E20FA">
        <w:t xml:space="preserve"> </w:t>
      </w:r>
    </w:p>
    <w:p w:rsidR="003846A4" w:rsidRDefault="0041710E" w:rsidP="0041710E">
      <w:pPr>
        <w:ind w:left="720"/>
      </w:pPr>
      <w:r>
        <w:t xml:space="preserve">1h </w:t>
      </w:r>
      <w:r w:rsidR="00814AF2">
        <w:t>Zaświadczenie przewoźnika</w:t>
      </w:r>
    </w:p>
    <w:p w:rsidR="00814AF2" w:rsidRPr="00C60CF6" w:rsidRDefault="003846A4" w:rsidP="0041710E">
      <w:pPr>
        <w:ind w:left="720"/>
      </w:pPr>
      <w:r>
        <w:t xml:space="preserve">1i </w:t>
      </w:r>
      <w:r w:rsidR="00814AF2">
        <w:t xml:space="preserve"> </w:t>
      </w:r>
      <w:r>
        <w:t>O</w:t>
      </w:r>
      <w:r w:rsidR="00814AF2">
        <w:t xml:space="preserve">świadczenie uczestnika </w:t>
      </w:r>
    </w:p>
    <w:p w:rsidR="00065EBE" w:rsidRPr="00C60CF6" w:rsidRDefault="0041710E" w:rsidP="0041710E">
      <w:pPr>
        <w:ind w:left="720"/>
      </w:pPr>
      <w:r>
        <w:t>1</w:t>
      </w:r>
      <w:r w:rsidR="003846A4">
        <w:t>j</w:t>
      </w:r>
      <w:r>
        <w:t xml:space="preserve"> </w:t>
      </w:r>
      <w:r w:rsidR="00065EBE" w:rsidRPr="00C60CF6">
        <w:t>Certyfikat odbycia stażu</w:t>
      </w:r>
    </w:p>
    <w:p w:rsidR="00065EBE" w:rsidRPr="00C60CF6" w:rsidRDefault="00065EBE" w:rsidP="00065EBE"/>
    <w:p w:rsidR="003E647D" w:rsidRPr="00C60CF6" w:rsidRDefault="003E647D" w:rsidP="00A018A6">
      <w:pPr>
        <w:spacing w:line="360" w:lineRule="auto"/>
        <w:jc w:val="right"/>
      </w:pPr>
    </w:p>
    <w:sectPr w:rsidR="003E647D" w:rsidRPr="00C60CF6" w:rsidSect="00A448F8">
      <w:headerReference w:type="default" r:id="rId8"/>
      <w:footerReference w:type="default" r:id="rId9"/>
      <w:pgSz w:w="11906" w:h="16838" w:code="9"/>
      <w:pgMar w:top="1417" w:right="1417" w:bottom="1417" w:left="141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199" w:rsidRDefault="00D25199">
      <w:r>
        <w:separator/>
      </w:r>
    </w:p>
  </w:endnote>
  <w:endnote w:type="continuationSeparator" w:id="0">
    <w:p w:rsidR="00D25199" w:rsidRDefault="00D25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DF9" w:rsidRDefault="00E56DF9">
    <w:pPr>
      <w:pStyle w:val="Stopka"/>
      <w:framePr w:wrap="auto" w:vAnchor="text" w:hAnchor="margin" w:xAlign="right" w:y="1"/>
      <w:rPr>
        <w:rStyle w:val="Numerstrony"/>
      </w:rPr>
    </w:pPr>
  </w:p>
  <w:p w:rsidR="00E56DF9" w:rsidRPr="00D60E89" w:rsidRDefault="00EB65DB" w:rsidP="00F912D2">
    <w:pPr>
      <w:pStyle w:val="Stopka"/>
      <w:jc w:val="center"/>
      <w:rPr>
        <w:b/>
        <w:i/>
      </w:rPr>
    </w:pPr>
    <w:r w:rsidRPr="00EB65DB">
      <w:rPr>
        <w:b/>
        <w:i/>
      </w:rPr>
      <w:t>„</w:t>
    </w:r>
    <w:r w:rsidR="000515CD">
      <w:rPr>
        <w:b/>
        <w:i/>
      </w:rPr>
      <w:t>Lepszy start</w:t>
    </w:r>
    <w:r w:rsidR="00E56DF9" w:rsidRPr="00D60E89">
      <w:rPr>
        <w:b/>
        <w:i/>
      </w:rPr>
      <w:t>”</w:t>
    </w:r>
  </w:p>
  <w:p w:rsidR="00E56DF9" w:rsidRDefault="00E56DF9">
    <w:pPr>
      <w:pStyle w:val="Stopka"/>
      <w:jc w:val="center"/>
      <w:rPr>
        <w:b/>
      </w:rPr>
    </w:pPr>
    <w:r>
      <w:rPr>
        <w:b/>
      </w:rPr>
      <w:t>Projekt współfinansowany przez Unię Europejską z Europejskiego Funduszu Społecznego</w:t>
    </w:r>
  </w:p>
  <w:p w:rsidR="00E56DF9" w:rsidRDefault="00E56DF9">
    <w:pPr>
      <w:pStyle w:val="Stopka"/>
      <w:tabs>
        <w:tab w:val="clear" w:pos="4536"/>
        <w:tab w:val="clear" w:pos="907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199" w:rsidRDefault="00D25199">
      <w:r>
        <w:separator/>
      </w:r>
    </w:p>
  </w:footnote>
  <w:footnote w:type="continuationSeparator" w:id="0">
    <w:p w:rsidR="00D25199" w:rsidRDefault="00D25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21" w:rsidRDefault="00187921" w:rsidP="001558D7">
    <w:pPr>
      <w:pStyle w:val="Nagwek"/>
    </w:pPr>
  </w:p>
  <w:p w:rsidR="001558D7" w:rsidRDefault="006B627C" w:rsidP="001558D7">
    <w:pPr>
      <w:pStyle w:val="Nagwek"/>
    </w:pPr>
    <w:r>
      <w:t xml:space="preserve">  </w:t>
    </w:r>
  </w:p>
  <w:p w:rsidR="001558D7" w:rsidRDefault="000515CD" w:rsidP="001558D7">
    <w:pPr>
      <w:pStyle w:val="Nagwek"/>
    </w:pPr>
    <w:r>
      <w:rPr>
        <w:noProof/>
      </w:rPr>
      <w:drawing>
        <wp:inline distT="0" distB="0" distL="0" distR="0" wp14:anchorId="16F5F61C" wp14:editId="74EF448B">
          <wp:extent cx="5760720" cy="738505"/>
          <wp:effectExtent l="0" t="0" r="0" b="4445"/>
          <wp:docPr id="2" name="Obraz 2" descr="C:\Users\ZSZGOL~1\AppData\Local\Temp\Rar$DIa0.631\poziom_polskie_czarno_biale.jpg"/>
          <wp:cNvGraphicFramePr/>
          <a:graphic xmlns:a="http://schemas.openxmlformats.org/drawingml/2006/main">
            <a:graphicData uri="http://schemas.openxmlformats.org/drawingml/2006/picture">
              <pic:pic xmlns:pic="http://schemas.openxmlformats.org/drawingml/2006/picture">
                <pic:nvPicPr>
                  <pic:cNvPr id="1" name="Obraz 1" descr="C:\Users\ZSZGOL~1\AppData\Local\Temp\Rar$DIa0.631\poziom_polskie_czarno_biale.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multilevel"/>
    <w:tmpl w:val="00000008"/>
    <w:name w:val="WW8Num9"/>
    <w:lvl w:ilvl="0">
      <w:start w:val="1"/>
      <w:numFmt w:val="decimal"/>
      <w:lvlText w:val="%1)"/>
      <w:lvlJc w:val="left"/>
      <w:pPr>
        <w:tabs>
          <w:tab w:val="num" w:pos="1065"/>
        </w:tabs>
        <w:ind w:left="1065" w:hanging="70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C"/>
    <w:multiLevelType w:val="multilevel"/>
    <w:tmpl w:val="0000000C"/>
    <w:name w:val="WW8Num13"/>
    <w:lvl w:ilvl="0">
      <w:start w:val="1"/>
      <w:numFmt w:val="bullet"/>
      <w:lvlText w:val=""/>
      <w:lvlJc w:val="left"/>
      <w:pPr>
        <w:tabs>
          <w:tab w:val="num" w:pos="786"/>
        </w:tabs>
        <w:ind w:left="786" w:hanging="360"/>
      </w:pPr>
      <w:rPr>
        <w:rFonts w:ascii="Symbol" w:hAnsi="Symbol"/>
        <w:sz w:val="20"/>
      </w:rPr>
    </w:lvl>
    <w:lvl w:ilvl="1">
      <w:start w:val="1"/>
      <w:numFmt w:val="bullet"/>
      <w:lvlText w:val=""/>
      <w:lvlJc w:val="left"/>
      <w:pPr>
        <w:tabs>
          <w:tab w:val="num" w:pos="1146"/>
        </w:tabs>
        <w:ind w:left="1146" w:hanging="360"/>
      </w:pPr>
      <w:rPr>
        <w:rFonts w:ascii="Wingdings 2" w:hAnsi="Wingdings 2"/>
      </w:rPr>
    </w:lvl>
    <w:lvl w:ilvl="2">
      <w:start w:val="1"/>
      <w:numFmt w:val="bullet"/>
      <w:lvlText w:val="■"/>
      <w:lvlJc w:val="left"/>
      <w:pPr>
        <w:tabs>
          <w:tab w:val="num" w:pos="1506"/>
        </w:tabs>
        <w:ind w:left="1506" w:hanging="360"/>
      </w:pPr>
      <w:rPr>
        <w:rFonts w:ascii="StarSymbol" w:hAnsi="StarSymbol"/>
      </w:rPr>
    </w:lvl>
    <w:lvl w:ilvl="3">
      <w:start w:val="1"/>
      <w:numFmt w:val="bullet"/>
      <w:lvlText w:val="●"/>
      <w:lvlJc w:val="left"/>
      <w:pPr>
        <w:tabs>
          <w:tab w:val="num" w:pos="1866"/>
        </w:tabs>
        <w:ind w:left="1866" w:hanging="360"/>
      </w:pPr>
      <w:rPr>
        <w:rFonts w:ascii="StarSymbol" w:hAnsi="StarSymbol"/>
      </w:rPr>
    </w:lvl>
    <w:lvl w:ilvl="4">
      <w:start w:val="1"/>
      <w:numFmt w:val="bullet"/>
      <w:lvlText w:val=""/>
      <w:lvlJc w:val="left"/>
      <w:pPr>
        <w:tabs>
          <w:tab w:val="num" w:pos="2226"/>
        </w:tabs>
        <w:ind w:left="2226" w:hanging="360"/>
      </w:pPr>
      <w:rPr>
        <w:rFonts w:ascii="Wingdings 2" w:hAnsi="Wingdings 2"/>
      </w:rPr>
    </w:lvl>
    <w:lvl w:ilvl="5">
      <w:start w:val="1"/>
      <w:numFmt w:val="bullet"/>
      <w:lvlText w:val="■"/>
      <w:lvlJc w:val="left"/>
      <w:pPr>
        <w:tabs>
          <w:tab w:val="num" w:pos="2586"/>
        </w:tabs>
        <w:ind w:left="2586" w:hanging="360"/>
      </w:pPr>
      <w:rPr>
        <w:rFonts w:ascii="StarSymbol" w:hAnsi="StarSymbol"/>
      </w:rPr>
    </w:lvl>
    <w:lvl w:ilvl="6">
      <w:start w:val="1"/>
      <w:numFmt w:val="bullet"/>
      <w:lvlText w:val="●"/>
      <w:lvlJc w:val="left"/>
      <w:pPr>
        <w:tabs>
          <w:tab w:val="num" w:pos="2946"/>
        </w:tabs>
        <w:ind w:left="2946" w:hanging="360"/>
      </w:pPr>
      <w:rPr>
        <w:rFonts w:ascii="StarSymbol" w:hAnsi="StarSymbol"/>
      </w:rPr>
    </w:lvl>
    <w:lvl w:ilvl="7">
      <w:start w:val="1"/>
      <w:numFmt w:val="bullet"/>
      <w:lvlText w:val=""/>
      <w:lvlJc w:val="left"/>
      <w:pPr>
        <w:tabs>
          <w:tab w:val="num" w:pos="3306"/>
        </w:tabs>
        <w:ind w:left="3306" w:hanging="360"/>
      </w:pPr>
      <w:rPr>
        <w:rFonts w:ascii="Wingdings 2" w:hAnsi="Wingdings 2"/>
      </w:rPr>
    </w:lvl>
    <w:lvl w:ilvl="8">
      <w:start w:val="1"/>
      <w:numFmt w:val="bullet"/>
      <w:lvlText w:val="■"/>
      <w:lvlJc w:val="left"/>
      <w:pPr>
        <w:tabs>
          <w:tab w:val="num" w:pos="3666"/>
        </w:tabs>
        <w:ind w:left="3666" w:hanging="360"/>
      </w:pPr>
      <w:rPr>
        <w:rFonts w:ascii="StarSymbol" w:hAnsi="StarSymbol"/>
      </w:rPr>
    </w:lvl>
  </w:abstractNum>
  <w:abstractNum w:abstractNumId="4" w15:restartNumberingAfterBreak="0">
    <w:nsid w:val="0000000F"/>
    <w:multiLevelType w:val="multilevel"/>
    <w:tmpl w:val="0000000F"/>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02006832"/>
    <w:multiLevelType w:val="hybridMultilevel"/>
    <w:tmpl w:val="07C2FF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7B01501"/>
    <w:multiLevelType w:val="hybridMultilevel"/>
    <w:tmpl w:val="5848244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9215D53"/>
    <w:multiLevelType w:val="hybridMultilevel"/>
    <w:tmpl w:val="07F6D33A"/>
    <w:lvl w:ilvl="0" w:tplc="E28C91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90324C"/>
    <w:multiLevelType w:val="hybridMultilevel"/>
    <w:tmpl w:val="E312DB04"/>
    <w:lvl w:ilvl="0" w:tplc="D4E85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EB4550"/>
    <w:multiLevelType w:val="hybridMultilevel"/>
    <w:tmpl w:val="8DE06ED2"/>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2" w15:restartNumberingAfterBreak="0">
    <w:nsid w:val="0DBA56E4"/>
    <w:multiLevelType w:val="hybridMultilevel"/>
    <w:tmpl w:val="7C60D336"/>
    <w:lvl w:ilvl="0" w:tplc="D74064A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BA082A"/>
    <w:multiLevelType w:val="hybridMultilevel"/>
    <w:tmpl w:val="F3E2A706"/>
    <w:lvl w:ilvl="0" w:tplc="669260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687E0D"/>
    <w:multiLevelType w:val="hybridMultilevel"/>
    <w:tmpl w:val="2F50A040"/>
    <w:lvl w:ilvl="0" w:tplc="7414C8D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DA6427"/>
    <w:multiLevelType w:val="hybridMultilevel"/>
    <w:tmpl w:val="0D70B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656EEB"/>
    <w:multiLevelType w:val="hybridMultilevel"/>
    <w:tmpl w:val="ED48744C"/>
    <w:lvl w:ilvl="0" w:tplc="86A2843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C633E12"/>
    <w:multiLevelType w:val="hybridMultilevel"/>
    <w:tmpl w:val="CB82BDE0"/>
    <w:lvl w:ilvl="0" w:tplc="DD5243DC">
      <w:start w:val="1"/>
      <w:numFmt w:val="decimal"/>
      <w:lvlText w:val="%1)"/>
      <w:lvlJc w:val="left"/>
      <w:pPr>
        <w:ind w:left="1519" w:hanging="360"/>
      </w:pPr>
      <w:rPr>
        <w:rFonts w:ascii="Times New Roman" w:hAnsi="Times New Roman" w:cs="Times New Roman" w:hint="default"/>
      </w:rPr>
    </w:lvl>
    <w:lvl w:ilvl="1" w:tplc="04150019" w:tentative="1">
      <w:start w:val="1"/>
      <w:numFmt w:val="lowerLetter"/>
      <w:lvlText w:val="%2."/>
      <w:lvlJc w:val="left"/>
      <w:pPr>
        <w:ind w:left="2239" w:hanging="360"/>
      </w:pPr>
    </w:lvl>
    <w:lvl w:ilvl="2" w:tplc="0415001B" w:tentative="1">
      <w:start w:val="1"/>
      <w:numFmt w:val="lowerRoman"/>
      <w:lvlText w:val="%3."/>
      <w:lvlJc w:val="right"/>
      <w:pPr>
        <w:ind w:left="2959" w:hanging="180"/>
      </w:pPr>
    </w:lvl>
    <w:lvl w:ilvl="3" w:tplc="0415000F" w:tentative="1">
      <w:start w:val="1"/>
      <w:numFmt w:val="decimal"/>
      <w:lvlText w:val="%4."/>
      <w:lvlJc w:val="left"/>
      <w:pPr>
        <w:ind w:left="3679" w:hanging="360"/>
      </w:pPr>
    </w:lvl>
    <w:lvl w:ilvl="4" w:tplc="04150019" w:tentative="1">
      <w:start w:val="1"/>
      <w:numFmt w:val="lowerLetter"/>
      <w:lvlText w:val="%5."/>
      <w:lvlJc w:val="left"/>
      <w:pPr>
        <w:ind w:left="4399" w:hanging="360"/>
      </w:pPr>
    </w:lvl>
    <w:lvl w:ilvl="5" w:tplc="0415001B" w:tentative="1">
      <w:start w:val="1"/>
      <w:numFmt w:val="lowerRoman"/>
      <w:lvlText w:val="%6."/>
      <w:lvlJc w:val="right"/>
      <w:pPr>
        <w:ind w:left="5119" w:hanging="180"/>
      </w:pPr>
    </w:lvl>
    <w:lvl w:ilvl="6" w:tplc="0415000F" w:tentative="1">
      <w:start w:val="1"/>
      <w:numFmt w:val="decimal"/>
      <w:lvlText w:val="%7."/>
      <w:lvlJc w:val="left"/>
      <w:pPr>
        <w:ind w:left="5839" w:hanging="360"/>
      </w:pPr>
    </w:lvl>
    <w:lvl w:ilvl="7" w:tplc="04150019" w:tentative="1">
      <w:start w:val="1"/>
      <w:numFmt w:val="lowerLetter"/>
      <w:lvlText w:val="%8."/>
      <w:lvlJc w:val="left"/>
      <w:pPr>
        <w:ind w:left="6559" w:hanging="360"/>
      </w:pPr>
    </w:lvl>
    <w:lvl w:ilvl="8" w:tplc="0415001B" w:tentative="1">
      <w:start w:val="1"/>
      <w:numFmt w:val="lowerRoman"/>
      <w:lvlText w:val="%9."/>
      <w:lvlJc w:val="right"/>
      <w:pPr>
        <w:ind w:left="7279" w:hanging="180"/>
      </w:pPr>
    </w:lvl>
  </w:abstractNum>
  <w:abstractNum w:abstractNumId="18" w15:restartNumberingAfterBreak="0">
    <w:nsid w:val="218A6AFD"/>
    <w:multiLevelType w:val="hybridMultilevel"/>
    <w:tmpl w:val="896801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1E338F"/>
    <w:multiLevelType w:val="hybridMultilevel"/>
    <w:tmpl w:val="7506F3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A7633F"/>
    <w:multiLevelType w:val="hybridMultilevel"/>
    <w:tmpl w:val="88604CB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29765F30"/>
    <w:multiLevelType w:val="hybridMultilevel"/>
    <w:tmpl w:val="DCBA6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2193788"/>
    <w:multiLevelType w:val="hybridMultilevel"/>
    <w:tmpl w:val="2B305598"/>
    <w:lvl w:ilvl="0" w:tplc="AFFCCA4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1B624C"/>
    <w:multiLevelType w:val="hybridMultilevel"/>
    <w:tmpl w:val="9A00A282"/>
    <w:lvl w:ilvl="0" w:tplc="E09EBA5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923671"/>
    <w:multiLevelType w:val="hybridMultilevel"/>
    <w:tmpl w:val="9D983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A3732F"/>
    <w:multiLevelType w:val="hybridMultilevel"/>
    <w:tmpl w:val="7E8C3072"/>
    <w:lvl w:ilvl="0" w:tplc="00761030">
      <w:start w:val="1"/>
      <w:numFmt w:val="decimal"/>
      <w:lvlText w:val="%1)"/>
      <w:lvlJc w:val="left"/>
      <w:pPr>
        <w:tabs>
          <w:tab w:val="num" w:pos="1080"/>
        </w:tabs>
        <w:ind w:left="1080" w:hanging="360"/>
      </w:pPr>
      <w:rPr>
        <w:i w:val="0"/>
      </w:rPr>
    </w:lvl>
    <w:lvl w:ilvl="1" w:tplc="63366B80">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A0B78CD"/>
    <w:multiLevelType w:val="hybridMultilevel"/>
    <w:tmpl w:val="72E2C420"/>
    <w:lvl w:ilvl="0" w:tplc="2048CADC">
      <w:start w:val="1"/>
      <w:numFmt w:val="decimal"/>
      <w:lvlText w:val="%1)"/>
      <w:lvlJc w:val="left"/>
      <w:pPr>
        <w:ind w:left="1215" w:hanging="855"/>
      </w:pPr>
      <w:rPr>
        <w:rFonts w:hint="default"/>
      </w:rPr>
    </w:lvl>
    <w:lvl w:ilvl="1" w:tplc="B532D242">
      <w:start w:val="1"/>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6E5A98"/>
    <w:multiLevelType w:val="hybridMultilevel"/>
    <w:tmpl w:val="A6FE0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A7278F8"/>
    <w:multiLevelType w:val="hybridMultilevel"/>
    <w:tmpl w:val="3132A7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1CA153A"/>
    <w:multiLevelType w:val="hybridMultilevel"/>
    <w:tmpl w:val="EE48FC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180A21"/>
    <w:multiLevelType w:val="hybridMultilevel"/>
    <w:tmpl w:val="1CAE888E"/>
    <w:lvl w:ilvl="0" w:tplc="705880A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C771FE"/>
    <w:multiLevelType w:val="hybridMultilevel"/>
    <w:tmpl w:val="E138E6CC"/>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4A0D27CE"/>
    <w:multiLevelType w:val="hybridMultilevel"/>
    <w:tmpl w:val="663A32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EA4925"/>
    <w:multiLevelType w:val="hybridMultilevel"/>
    <w:tmpl w:val="9D983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544DD2"/>
    <w:multiLevelType w:val="hybridMultilevel"/>
    <w:tmpl w:val="71A2B9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64398D"/>
    <w:multiLevelType w:val="hybridMultilevel"/>
    <w:tmpl w:val="2EE0D36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E3843F0"/>
    <w:multiLevelType w:val="hybridMultilevel"/>
    <w:tmpl w:val="3CFA9858"/>
    <w:lvl w:ilvl="0" w:tplc="AFFCCA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7D26B0"/>
    <w:multiLevelType w:val="hybridMultilevel"/>
    <w:tmpl w:val="BA7A757C"/>
    <w:lvl w:ilvl="0" w:tplc="D4E85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D72498"/>
    <w:multiLevelType w:val="hybridMultilevel"/>
    <w:tmpl w:val="1C7ACE34"/>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9" w15:restartNumberingAfterBreak="0">
    <w:nsid w:val="5EEB3090"/>
    <w:multiLevelType w:val="hybridMultilevel"/>
    <w:tmpl w:val="B52CCEEE"/>
    <w:lvl w:ilvl="0" w:tplc="460A49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F44BDE"/>
    <w:multiLevelType w:val="hybridMultilevel"/>
    <w:tmpl w:val="645694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5F5DFD"/>
    <w:multiLevelType w:val="hybridMultilevel"/>
    <w:tmpl w:val="19A08190"/>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2" w15:restartNumberingAfterBreak="0">
    <w:nsid w:val="65AD7C7A"/>
    <w:multiLevelType w:val="hybridMultilevel"/>
    <w:tmpl w:val="6F2C5C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C955392"/>
    <w:multiLevelType w:val="hybridMultilevel"/>
    <w:tmpl w:val="A866C35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15:restartNumberingAfterBreak="0">
    <w:nsid w:val="6E1F6D74"/>
    <w:multiLevelType w:val="hybridMultilevel"/>
    <w:tmpl w:val="8EBE7EB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2F50031"/>
    <w:multiLevelType w:val="hybridMultilevel"/>
    <w:tmpl w:val="08AE7786"/>
    <w:lvl w:ilvl="0" w:tplc="FA7E48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2A1B85"/>
    <w:multiLevelType w:val="hybridMultilevel"/>
    <w:tmpl w:val="6F5A4F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3BD602D0">
      <w:start w:val="5"/>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EC13EB"/>
    <w:multiLevelType w:val="hybridMultilevel"/>
    <w:tmpl w:val="69A448D6"/>
    <w:lvl w:ilvl="0" w:tplc="04150011">
      <w:start w:val="1"/>
      <w:numFmt w:val="decimal"/>
      <w:lvlText w:val="%1)"/>
      <w:lvlJc w:val="left"/>
      <w:pPr>
        <w:ind w:left="720" w:hanging="360"/>
      </w:pPr>
    </w:lvl>
    <w:lvl w:ilvl="1" w:tplc="A71EAD5C">
      <w:start w:val="1"/>
      <w:numFmt w:val="decimal"/>
      <w:lvlText w:val="%2)"/>
      <w:lvlJc w:val="left"/>
      <w:pPr>
        <w:ind w:left="1440" w:hanging="360"/>
      </w:pPr>
      <w:rPr>
        <w:rFonts w:ascii="Calibri" w:eastAsia="Calibri"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BE41DF"/>
    <w:multiLevelType w:val="hybridMultilevel"/>
    <w:tmpl w:val="645694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2C3071"/>
    <w:multiLevelType w:val="hybridMultilevel"/>
    <w:tmpl w:val="7A1CFCAC"/>
    <w:lvl w:ilvl="0" w:tplc="60CCE6C4">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DF69C2"/>
    <w:multiLevelType w:val="hybridMultilevel"/>
    <w:tmpl w:val="E8E2AB0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21"/>
  </w:num>
  <w:num w:numId="4">
    <w:abstractNumId w:val="29"/>
  </w:num>
  <w:num w:numId="5">
    <w:abstractNumId w:val="10"/>
  </w:num>
  <w:num w:numId="6">
    <w:abstractNumId w:val="37"/>
  </w:num>
  <w:num w:numId="7">
    <w:abstractNumId w:val="31"/>
  </w:num>
  <w:num w:numId="8">
    <w:abstractNumId w:val="35"/>
  </w:num>
  <w:num w:numId="9">
    <w:abstractNumId w:val="32"/>
  </w:num>
  <w:num w:numId="10">
    <w:abstractNumId w:val="26"/>
  </w:num>
  <w:num w:numId="11">
    <w:abstractNumId w:val="17"/>
  </w:num>
  <w:num w:numId="12">
    <w:abstractNumId w:val="25"/>
  </w:num>
  <w:num w:numId="13">
    <w:abstractNumId w:val="18"/>
  </w:num>
  <w:num w:numId="14">
    <w:abstractNumId w:val="20"/>
  </w:num>
  <w:num w:numId="15">
    <w:abstractNumId w:val="44"/>
  </w:num>
  <w:num w:numId="16">
    <w:abstractNumId w:val="42"/>
  </w:num>
  <w:num w:numId="17">
    <w:abstractNumId w:val="23"/>
  </w:num>
  <w:num w:numId="18">
    <w:abstractNumId w:val="24"/>
  </w:num>
  <w:num w:numId="19">
    <w:abstractNumId w:val="50"/>
  </w:num>
  <w:num w:numId="20">
    <w:abstractNumId w:val="47"/>
  </w:num>
  <w:num w:numId="21">
    <w:abstractNumId w:val="34"/>
  </w:num>
  <w:num w:numId="22">
    <w:abstractNumId w:val="9"/>
  </w:num>
  <w:num w:numId="23">
    <w:abstractNumId w:val="38"/>
  </w:num>
  <w:num w:numId="24">
    <w:abstractNumId w:val="30"/>
  </w:num>
  <w:num w:numId="25">
    <w:abstractNumId w:val="13"/>
  </w:num>
  <w:num w:numId="26">
    <w:abstractNumId w:val="11"/>
  </w:num>
  <w:num w:numId="27">
    <w:abstractNumId w:val="39"/>
  </w:num>
  <w:num w:numId="28">
    <w:abstractNumId w:val="40"/>
  </w:num>
  <w:num w:numId="29">
    <w:abstractNumId w:val="41"/>
  </w:num>
  <w:num w:numId="30">
    <w:abstractNumId w:val="22"/>
  </w:num>
  <w:num w:numId="31">
    <w:abstractNumId w:val="45"/>
  </w:num>
  <w:num w:numId="32">
    <w:abstractNumId w:val="19"/>
  </w:num>
  <w:num w:numId="33">
    <w:abstractNumId w:val="36"/>
  </w:num>
  <w:num w:numId="34">
    <w:abstractNumId w:val="46"/>
  </w:num>
  <w:num w:numId="35">
    <w:abstractNumId w:val="49"/>
  </w:num>
  <w:num w:numId="36">
    <w:abstractNumId w:val="14"/>
  </w:num>
  <w:num w:numId="37">
    <w:abstractNumId w:val="12"/>
  </w:num>
  <w:num w:numId="38">
    <w:abstractNumId w:val="33"/>
  </w:num>
  <w:num w:numId="39">
    <w:abstractNumId w:val="15"/>
  </w:num>
  <w:num w:numId="40">
    <w:abstractNumId w:val="16"/>
  </w:num>
  <w:num w:numId="41">
    <w:abstractNumId w:val="48"/>
  </w:num>
  <w:num w:numId="42">
    <w:abstractNumId w:val="7"/>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C6"/>
    <w:rsid w:val="00000BCB"/>
    <w:rsid w:val="00001FAB"/>
    <w:rsid w:val="00002D40"/>
    <w:rsid w:val="00002FFB"/>
    <w:rsid w:val="000038C9"/>
    <w:rsid w:val="00004082"/>
    <w:rsid w:val="00011C9C"/>
    <w:rsid w:val="00012110"/>
    <w:rsid w:val="00012AF6"/>
    <w:rsid w:val="00014CC3"/>
    <w:rsid w:val="000174CD"/>
    <w:rsid w:val="00020812"/>
    <w:rsid w:val="00021A64"/>
    <w:rsid w:val="00030E4E"/>
    <w:rsid w:val="00040B90"/>
    <w:rsid w:val="00042818"/>
    <w:rsid w:val="000515CD"/>
    <w:rsid w:val="000572E7"/>
    <w:rsid w:val="00057739"/>
    <w:rsid w:val="00057F9F"/>
    <w:rsid w:val="00062C54"/>
    <w:rsid w:val="00065EBE"/>
    <w:rsid w:val="00067BF5"/>
    <w:rsid w:val="00072AA9"/>
    <w:rsid w:val="00083175"/>
    <w:rsid w:val="000862B8"/>
    <w:rsid w:val="000A02A3"/>
    <w:rsid w:val="000A47C6"/>
    <w:rsid w:val="000B2A59"/>
    <w:rsid w:val="000B67B7"/>
    <w:rsid w:val="000B7B1A"/>
    <w:rsid w:val="000C2362"/>
    <w:rsid w:val="000C5366"/>
    <w:rsid w:val="000C61E4"/>
    <w:rsid w:val="000C6D4B"/>
    <w:rsid w:val="000D3D79"/>
    <w:rsid w:val="000E0BEE"/>
    <w:rsid w:val="000F3FEE"/>
    <w:rsid w:val="000F541C"/>
    <w:rsid w:val="000F6375"/>
    <w:rsid w:val="000F7BF0"/>
    <w:rsid w:val="00100088"/>
    <w:rsid w:val="001009A1"/>
    <w:rsid w:val="00103D4C"/>
    <w:rsid w:val="00104F01"/>
    <w:rsid w:val="00107E59"/>
    <w:rsid w:val="00111D33"/>
    <w:rsid w:val="00112776"/>
    <w:rsid w:val="0011295B"/>
    <w:rsid w:val="001164EC"/>
    <w:rsid w:val="00117A47"/>
    <w:rsid w:val="001202B9"/>
    <w:rsid w:val="00123688"/>
    <w:rsid w:val="0012419E"/>
    <w:rsid w:val="00127C94"/>
    <w:rsid w:val="00130019"/>
    <w:rsid w:val="00131637"/>
    <w:rsid w:val="00136C53"/>
    <w:rsid w:val="00137E50"/>
    <w:rsid w:val="00140089"/>
    <w:rsid w:val="00140A96"/>
    <w:rsid w:val="00147F8A"/>
    <w:rsid w:val="00153913"/>
    <w:rsid w:val="001558D7"/>
    <w:rsid w:val="00162AF5"/>
    <w:rsid w:val="00162D4B"/>
    <w:rsid w:val="00165955"/>
    <w:rsid w:val="00166CAF"/>
    <w:rsid w:val="00167563"/>
    <w:rsid w:val="00167954"/>
    <w:rsid w:val="0017520C"/>
    <w:rsid w:val="00175EAF"/>
    <w:rsid w:val="00175EFC"/>
    <w:rsid w:val="001801AB"/>
    <w:rsid w:val="00180D8B"/>
    <w:rsid w:val="00187921"/>
    <w:rsid w:val="00192E7E"/>
    <w:rsid w:val="00195AD7"/>
    <w:rsid w:val="001A05B0"/>
    <w:rsid w:val="001A0B48"/>
    <w:rsid w:val="001A2496"/>
    <w:rsid w:val="001A5BAF"/>
    <w:rsid w:val="001A7BF0"/>
    <w:rsid w:val="001B1FD4"/>
    <w:rsid w:val="001B22D8"/>
    <w:rsid w:val="001B2671"/>
    <w:rsid w:val="001B52D0"/>
    <w:rsid w:val="001C309F"/>
    <w:rsid w:val="001C3802"/>
    <w:rsid w:val="001C496A"/>
    <w:rsid w:val="001C74E0"/>
    <w:rsid w:val="001D211A"/>
    <w:rsid w:val="001D34AC"/>
    <w:rsid w:val="001D42A0"/>
    <w:rsid w:val="001E05DC"/>
    <w:rsid w:val="001E137D"/>
    <w:rsid w:val="001E2976"/>
    <w:rsid w:val="001F18F1"/>
    <w:rsid w:val="0020034B"/>
    <w:rsid w:val="00210092"/>
    <w:rsid w:val="0021255F"/>
    <w:rsid w:val="00214173"/>
    <w:rsid w:val="002216BA"/>
    <w:rsid w:val="00221B16"/>
    <w:rsid w:val="00222A46"/>
    <w:rsid w:val="00224176"/>
    <w:rsid w:val="00224BF3"/>
    <w:rsid w:val="002250A7"/>
    <w:rsid w:val="00235FCD"/>
    <w:rsid w:val="00237691"/>
    <w:rsid w:val="00241BB3"/>
    <w:rsid w:val="00244411"/>
    <w:rsid w:val="002445F5"/>
    <w:rsid w:val="00244F58"/>
    <w:rsid w:val="00253000"/>
    <w:rsid w:val="00253F42"/>
    <w:rsid w:val="00254153"/>
    <w:rsid w:val="002608F5"/>
    <w:rsid w:val="00261439"/>
    <w:rsid w:val="00262056"/>
    <w:rsid w:val="0026215C"/>
    <w:rsid w:val="00263C4A"/>
    <w:rsid w:val="00264583"/>
    <w:rsid w:val="002712E3"/>
    <w:rsid w:val="00271E10"/>
    <w:rsid w:val="002745BA"/>
    <w:rsid w:val="002861DC"/>
    <w:rsid w:val="00287407"/>
    <w:rsid w:val="00287A35"/>
    <w:rsid w:val="002929EF"/>
    <w:rsid w:val="0029739B"/>
    <w:rsid w:val="002974C1"/>
    <w:rsid w:val="002978F2"/>
    <w:rsid w:val="00297B3D"/>
    <w:rsid w:val="002A170F"/>
    <w:rsid w:val="002A1806"/>
    <w:rsid w:val="002A496F"/>
    <w:rsid w:val="002A617A"/>
    <w:rsid w:val="002B13AE"/>
    <w:rsid w:val="002B270E"/>
    <w:rsid w:val="002B3948"/>
    <w:rsid w:val="002B7B5D"/>
    <w:rsid w:val="002B7ED8"/>
    <w:rsid w:val="002C0FEB"/>
    <w:rsid w:val="002C21E4"/>
    <w:rsid w:val="002C735A"/>
    <w:rsid w:val="002C7B22"/>
    <w:rsid w:val="002D1574"/>
    <w:rsid w:val="002D60EE"/>
    <w:rsid w:val="002D7F29"/>
    <w:rsid w:val="002E4600"/>
    <w:rsid w:val="002E53EE"/>
    <w:rsid w:val="002F1035"/>
    <w:rsid w:val="002F19B1"/>
    <w:rsid w:val="002F1A46"/>
    <w:rsid w:val="002F232F"/>
    <w:rsid w:val="002F302F"/>
    <w:rsid w:val="002F380C"/>
    <w:rsid w:val="00304696"/>
    <w:rsid w:val="00304FC6"/>
    <w:rsid w:val="00307E59"/>
    <w:rsid w:val="00311197"/>
    <w:rsid w:val="00314EDA"/>
    <w:rsid w:val="003150FE"/>
    <w:rsid w:val="003232E2"/>
    <w:rsid w:val="00323FEF"/>
    <w:rsid w:val="0032486A"/>
    <w:rsid w:val="00327710"/>
    <w:rsid w:val="003320E1"/>
    <w:rsid w:val="003370CF"/>
    <w:rsid w:val="00341020"/>
    <w:rsid w:val="00342817"/>
    <w:rsid w:val="0034314E"/>
    <w:rsid w:val="00344975"/>
    <w:rsid w:val="00344DD0"/>
    <w:rsid w:val="00346FA8"/>
    <w:rsid w:val="00351917"/>
    <w:rsid w:val="00351BEF"/>
    <w:rsid w:val="003526D2"/>
    <w:rsid w:val="00355B3F"/>
    <w:rsid w:val="00355E5D"/>
    <w:rsid w:val="00356797"/>
    <w:rsid w:val="00360AD7"/>
    <w:rsid w:val="00360CAF"/>
    <w:rsid w:val="00363043"/>
    <w:rsid w:val="00365627"/>
    <w:rsid w:val="00372143"/>
    <w:rsid w:val="00374A41"/>
    <w:rsid w:val="00376A07"/>
    <w:rsid w:val="003779DE"/>
    <w:rsid w:val="0038288C"/>
    <w:rsid w:val="00382A36"/>
    <w:rsid w:val="003841A8"/>
    <w:rsid w:val="003846A4"/>
    <w:rsid w:val="00387819"/>
    <w:rsid w:val="00393DD9"/>
    <w:rsid w:val="003972FB"/>
    <w:rsid w:val="003A7B41"/>
    <w:rsid w:val="003B2E34"/>
    <w:rsid w:val="003B36E4"/>
    <w:rsid w:val="003B67B3"/>
    <w:rsid w:val="003B6FCD"/>
    <w:rsid w:val="003C631A"/>
    <w:rsid w:val="003D0934"/>
    <w:rsid w:val="003E1B98"/>
    <w:rsid w:val="003E20FA"/>
    <w:rsid w:val="003E5119"/>
    <w:rsid w:val="003E60DD"/>
    <w:rsid w:val="003E647D"/>
    <w:rsid w:val="003F1131"/>
    <w:rsid w:val="003F1257"/>
    <w:rsid w:val="003F4DB7"/>
    <w:rsid w:val="003F7E25"/>
    <w:rsid w:val="004001BC"/>
    <w:rsid w:val="00400A19"/>
    <w:rsid w:val="0040663B"/>
    <w:rsid w:val="0040695B"/>
    <w:rsid w:val="00406CA8"/>
    <w:rsid w:val="00406DA9"/>
    <w:rsid w:val="00410A8A"/>
    <w:rsid w:val="0041147E"/>
    <w:rsid w:val="004142F3"/>
    <w:rsid w:val="00415AE6"/>
    <w:rsid w:val="004161C3"/>
    <w:rsid w:val="0041710E"/>
    <w:rsid w:val="00417558"/>
    <w:rsid w:val="004236ED"/>
    <w:rsid w:val="00434408"/>
    <w:rsid w:val="00441087"/>
    <w:rsid w:val="00442508"/>
    <w:rsid w:val="00447D3D"/>
    <w:rsid w:val="0045311F"/>
    <w:rsid w:val="0045385B"/>
    <w:rsid w:val="00455CA1"/>
    <w:rsid w:val="004561F0"/>
    <w:rsid w:val="00456D59"/>
    <w:rsid w:val="00460A30"/>
    <w:rsid w:val="004626C1"/>
    <w:rsid w:val="0047161C"/>
    <w:rsid w:val="00471EE0"/>
    <w:rsid w:val="00472787"/>
    <w:rsid w:val="00473367"/>
    <w:rsid w:val="00473A7B"/>
    <w:rsid w:val="00474F80"/>
    <w:rsid w:val="004819B2"/>
    <w:rsid w:val="00481AF5"/>
    <w:rsid w:val="00482DC2"/>
    <w:rsid w:val="004952BF"/>
    <w:rsid w:val="0049687B"/>
    <w:rsid w:val="00497A0D"/>
    <w:rsid w:val="004A151B"/>
    <w:rsid w:val="004A341A"/>
    <w:rsid w:val="004A4854"/>
    <w:rsid w:val="004A6FD0"/>
    <w:rsid w:val="004B4922"/>
    <w:rsid w:val="004C0058"/>
    <w:rsid w:val="004C0A97"/>
    <w:rsid w:val="004C204B"/>
    <w:rsid w:val="004C3629"/>
    <w:rsid w:val="004C6069"/>
    <w:rsid w:val="004D257B"/>
    <w:rsid w:val="004D3E1B"/>
    <w:rsid w:val="004E18D4"/>
    <w:rsid w:val="004E209F"/>
    <w:rsid w:val="004E32D8"/>
    <w:rsid w:val="004F03BF"/>
    <w:rsid w:val="004F2789"/>
    <w:rsid w:val="004F48FD"/>
    <w:rsid w:val="004F49E8"/>
    <w:rsid w:val="004F54B3"/>
    <w:rsid w:val="004F763E"/>
    <w:rsid w:val="00500DD6"/>
    <w:rsid w:val="00503344"/>
    <w:rsid w:val="00510B82"/>
    <w:rsid w:val="00510C95"/>
    <w:rsid w:val="005120B6"/>
    <w:rsid w:val="0051717D"/>
    <w:rsid w:val="00526030"/>
    <w:rsid w:val="005302AE"/>
    <w:rsid w:val="00531803"/>
    <w:rsid w:val="00532AEC"/>
    <w:rsid w:val="005330F2"/>
    <w:rsid w:val="00533390"/>
    <w:rsid w:val="00535992"/>
    <w:rsid w:val="00543C61"/>
    <w:rsid w:val="00545E5D"/>
    <w:rsid w:val="0054610D"/>
    <w:rsid w:val="00560B8E"/>
    <w:rsid w:val="00560BDC"/>
    <w:rsid w:val="00563BA3"/>
    <w:rsid w:val="00567FD4"/>
    <w:rsid w:val="005701BB"/>
    <w:rsid w:val="00572F02"/>
    <w:rsid w:val="00573BDD"/>
    <w:rsid w:val="005740B4"/>
    <w:rsid w:val="00575493"/>
    <w:rsid w:val="00577257"/>
    <w:rsid w:val="00580726"/>
    <w:rsid w:val="00583ED5"/>
    <w:rsid w:val="00585C9B"/>
    <w:rsid w:val="00586A59"/>
    <w:rsid w:val="0059162E"/>
    <w:rsid w:val="00592271"/>
    <w:rsid w:val="00594CF3"/>
    <w:rsid w:val="00596D36"/>
    <w:rsid w:val="005A0D18"/>
    <w:rsid w:val="005A5CCB"/>
    <w:rsid w:val="005B0D55"/>
    <w:rsid w:val="005B1945"/>
    <w:rsid w:val="005B212E"/>
    <w:rsid w:val="005B3210"/>
    <w:rsid w:val="005B3A23"/>
    <w:rsid w:val="005B3B6B"/>
    <w:rsid w:val="005B47EB"/>
    <w:rsid w:val="005B7B2E"/>
    <w:rsid w:val="005C0016"/>
    <w:rsid w:val="005C18D2"/>
    <w:rsid w:val="005C1BE7"/>
    <w:rsid w:val="005C6A43"/>
    <w:rsid w:val="005D2E95"/>
    <w:rsid w:val="005D2EA1"/>
    <w:rsid w:val="005D4338"/>
    <w:rsid w:val="005E426D"/>
    <w:rsid w:val="005E7F14"/>
    <w:rsid w:val="005F15F8"/>
    <w:rsid w:val="005F38A9"/>
    <w:rsid w:val="005F69CB"/>
    <w:rsid w:val="005F7F4F"/>
    <w:rsid w:val="00600BFC"/>
    <w:rsid w:val="0060378C"/>
    <w:rsid w:val="006039A7"/>
    <w:rsid w:val="0060642F"/>
    <w:rsid w:val="00606C0D"/>
    <w:rsid w:val="00606F26"/>
    <w:rsid w:val="00610AAC"/>
    <w:rsid w:val="0061183F"/>
    <w:rsid w:val="00616395"/>
    <w:rsid w:val="00621B62"/>
    <w:rsid w:val="00622706"/>
    <w:rsid w:val="00624BEA"/>
    <w:rsid w:val="00626E09"/>
    <w:rsid w:val="00633034"/>
    <w:rsid w:val="00634680"/>
    <w:rsid w:val="00637F96"/>
    <w:rsid w:val="006408BA"/>
    <w:rsid w:val="00640FCE"/>
    <w:rsid w:val="0064375C"/>
    <w:rsid w:val="006469F2"/>
    <w:rsid w:val="00646AC4"/>
    <w:rsid w:val="00651E6A"/>
    <w:rsid w:val="0065213C"/>
    <w:rsid w:val="006543F5"/>
    <w:rsid w:val="00662CB5"/>
    <w:rsid w:val="00664741"/>
    <w:rsid w:val="0066737F"/>
    <w:rsid w:val="00667C1A"/>
    <w:rsid w:val="00671BC8"/>
    <w:rsid w:val="006727BE"/>
    <w:rsid w:val="00673AFA"/>
    <w:rsid w:val="0067423B"/>
    <w:rsid w:val="00677714"/>
    <w:rsid w:val="006800A7"/>
    <w:rsid w:val="00680362"/>
    <w:rsid w:val="00680A6A"/>
    <w:rsid w:val="006836D2"/>
    <w:rsid w:val="006865E2"/>
    <w:rsid w:val="00692322"/>
    <w:rsid w:val="006948F1"/>
    <w:rsid w:val="00696398"/>
    <w:rsid w:val="006B53F4"/>
    <w:rsid w:val="006B627C"/>
    <w:rsid w:val="006C73FD"/>
    <w:rsid w:val="006D140E"/>
    <w:rsid w:val="006E5A61"/>
    <w:rsid w:val="006E650A"/>
    <w:rsid w:val="006F225A"/>
    <w:rsid w:val="006F2A2C"/>
    <w:rsid w:val="006F5482"/>
    <w:rsid w:val="006F76A4"/>
    <w:rsid w:val="00705D4A"/>
    <w:rsid w:val="00710B0C"/>
    <w:rsid w:val="00711620"/>
    <w:rsid w:val="00711700"/>
    <w:rsid w:val="00712BF3"/>
    <w:rsid w:val="00732456"/>
    <w:rsid w:val="00743B25"/>
    <w:rsid w:val="00747432"/>
    <w:rsid w:val="00762887"/>
    <w:rsid w:val="00773549"/>
    <w:rsid w:val="007740B9"/>
    <w:rsid w:val="00774C6B"/>
    <w:rsid w:val="007756BF"/>
    <w:rsid w:val="00783402"/>
    <w:rsid w:val="00785B4F"/>
    <w:rsid w:val="00785F2A"/>
    <w:rsid w:val="007869FD"/>
    <w:rsid w:val="00786BE5"/>
    <w:rsid w:val="007941CC"/>
    <w:rsid w:val="007964A5"/>
    <w:rsid w:val="007A0865"/>
    <w:rsid w:val="007A2DEA"/>
    <w:rsid w:val="007A4243"/>
    <w:rsid w:val="007B6728"/>
    <w:rsid w:val="007B6F4E"/>
    <w:rsid w:val="007C34CC"/>
    <w:rsid w:val="007C4DB1"/>
    <w:rsid w:val="007C58A8"/>
    <w:rsid w:val="007C6E64"/>
    <w:rsid w:val="007D4958"/>
    <w:rsid w:val="007E071E"/>
    <w:rsid w:val="007E6748"/>
    <w:rsid w:val="007E6926"/>
    <w:rsid w:val="007E6FAB"/>
    <w:rsid w:val="007F20D8"/>
    <w:rsid w:val="007F527A"/>
    <w:rsid w:val="007F6287"/>
    <w:rsid w:val="007F760A"/>
    <w:rsid w:val="00800C49"/>
    <w:rsid w:val="008015A2"/>
    <w:rsid w:val="00802643"/>
    <w:rsid w:val="0080528E"/>
    <w:rsid w:val="008133C8"/>
    <w:rsid w:val="00814AF2"/>
    <w:rsid w:val="00814F35"/>
    <w:rsid w:val="00817A2E"/>
    <w:rsid w:val="00821B40"/>
    <w:rsid w:val="008248A0"/>
    <w:rsid w:val="00824BC2"/>
    <w:rsid w:val="00827E13"/>
    <w:rsid w:val="00830D22"/>
    <w:rsid w:val="008311B4"/>
    <w:rsid w:val="0084332F"/>
    <w:rsid w:val="008449A2"/>
    <w:rsid w:val="008454E1"/>
    <w:rsid w:val="00846D0A"/>
    <w:rsid w:val="00852B69"/>
    <w:rsid w:val="00852BD5"/>
    <w:rsid w:val="008552DC"/>
    <w:rsid w:val="00855483"/>
    <w:rsid w:val="00857844"/>
    <w:rsid w:val="0086295C"/>
    <w:rsid w:val="0086627C"/>
    <w:rsid w:val="0088373C"/>
    <w:rsid w:val="00883D86"/>
    <w:rsid w:val="0089176B"/>
    <w:rsid w:val="008920D9"/>
    <w:rsid w:val="00893EC1"/>
    <w:rsid w:val="0089744E"/>
    <w:rsid w:val="008A48DC"/>
    <w:rsid w:val="008B1B31"/>
    <w:rsid w:val="008B4D50"/>
    <w:rsid w:val="008C135B"/>
    <w:rsid w:val="008C2908"/>
    <w:rsid w:val="008C6014"/>
    <w:rsid w:val="008C6608"/>
    <w:rsid w:val="008D1A92"/>
    <w:rsid w:val="008D1ABB"/>
    <w:rsid w:val="008D229D"/>
    <w:rsid w:val="008D7DF0"/>
    <w:rsid w:val="008E31D2"/>
    <w:rsid w:val="008E3CE8"/>
    <w:rsid w:val="008E5114"/>
    <w:rsid w:val="008F0E7E"/>
    <w:rsid w:val="008F5894"/>
    <w:rsid w:val="00901537"/>
    <w:rsid w:val="00904A90"/>
    <w:rsid w:val="0091160B"/>
    <w:rsid w:val="00914822"/>
    <w:rsid w:val="00917119"/>
    <w:rsid w:val="00917179"/>
    <w:rsid w:val="0091744D"/>
    <w:rsid w:val="00923529"/>
    <w:rsid w:val="009246E5"/>
    <w:rsid w:val="009328C9"/>
    <w:rsid w:val="00932A7D"/>
    <w:rsid w:val="00941277"/>
    <w:rsid w:val="00946FF4"/>
    <w:rsid w:val="00952887"/>
    <w:rsid w:val="00954083"/>
    <w:rsid w:val="00954D47"/>
    <w:rsid w:val="009563FB"/>
    <w:rsid w:val="00957A9A"/>
    <w:rsid w:val="0096602C"/>
    <w:rsid w:val="009665DF"/>
    <w:rsid w:val="00966B55"/>
    <w:rsid w:val="00971C37"/>
    <w:rsid w:val="00980047"/>
    <w:rsid w:val="009902FE"/>
    <w:rsid w:val="00992C07"/>
    <w:rsid w:val="00995989"/>
    <w:rsid w:val="009962A9"/>
    <w:rsid w:val="00997864"/>
    <w:rsid w:val="009A4559"/>
    <w:rsid w:val="009A5280"/>
    <w:rsid w:val="009A5CB9"/>
    <w:rsid w:val="009A5E03"/>
    <w:rsid w:val="009A676A"/>
    <w:rsid w:val="009A7388"/>
    <w:rsid w:val="009B240C"/>
    <w:rsid w:val="009B3149"/>
    <w:rsid w:val="009C0B9C"/>
    <w:rsid w:val="009C240B"/>
    <w:rsid w:val="009C48AF"/>
    <w:rsid w:val="009C53B2"/>
    <w:rsid w:val="009C5532"/>
    <w:rsid w:val="009C7417"/>
    <w:rsid w:val="009C7D73"/>
    <w:rsid w:val="009C7DC2"/>
    <w:rsid w:val="009D15BB"/>
    <w:rsid w:val="009D31D5"/>
    <w:rsid w:val="009D3325"/>
    <w:rsid w:val="009D4158"/>
    <w:rsid w:val="009D5CD5"/>
    <w:rsid w:val="009E1086"/>
    <w:rsid w:val="009E13E6"/>
    <w:rsid w:val="009E2E1A"/>
    <w:rsid w:val="009E378C"/>
    <w:rsid w:val="009E3F6E"/>
    <w:rsid w:val="009E4F6E"/>
    <w:rsid w:val="009E57E8"/>
    <w:rsid w:val="009E5D03"/>
    <w:rsid w:val="009E65B2"/>
    <w:rsid w:val="009E6E30"/>
    <w:rsid w:val="009E6F56"/>
    <w:rsid w:val="009F2184"/>
    <w:rsid w:val="009F266E"/>
    <w:rsid w:val="009F4878"/>
    <w:rsid w:val="009F7DFB"/>
    <w:rsid w:val="00A018A6"/>
    <w:rsid w:val="00A0454C"/>
    <w:rsid w:val="00A05BE4"/>
    <w:rsid w:val="00A07E51"/>
    <w:rsid w:val="00A148EB"/>
    <w:rsid w:val="00A16A8A"/>
    <w:rsid w:val="00A20FCA"/>
    <w:rsid w:val="00A34BED"/>
    <w:rsid w:val="00A350CA"/>
    <w:rsid w:val="00A43402"/>
    <w:rsid w:val="00A43DDF"/>
    <w:rsid w:val="00A4436D"/>
    <w:rsid w:val="00A44398"/>
    <w:rsid w:val="00A446F8"/>
    <w:rsid w:val="00A448F8"/>
    <w:rsid w:val="00A467D7"/>
    <w:rsid w:val="00A5091E"/>
    <w:rsid w:val="00A54047"/>
    <w:rsid w:val="00A558D8"/>
    <w:rsid w:val="00A57F1F"/>
    <w:rsid w:val="00A57F59"/>
    <w:rsid w:val="00A6154B"/>
    <w:rsid w:val="00A66820"/>
    <w:rsid w:val="00A66B37"/>
    <w:rsid w:val="00A7530B"/>
    <w:rsid w:val="00A76451"/>
    <w:rsid w:val="00A81EF2"/>
    <w:rsid w:val="00A907B0"/>
    <w:rsid w:val="00A91AAC"/>
    <w:rsid w:val="00AA15E0"/>
    <w:rsid w:val="00AA1B08"/>
    <w:rsid w:val="00AA26BD"/>
    <w:rsid w:val="00AA79A6"/>
    <w:rsid w:val="00AB077C"/>
    <w:rsid w:val="00AB2A05"/>
    <w:rsid w:val="00AC34CF"/>
    <w:rsid w:val="00AC6444"/>
    <w:rsid w:val="00AD13EA"/>
    <w:rsid w:val="00AD4ADE"/>
    <w:rsid w:val="00AE0516"/>
    <w:rsid w:val="00AE13B3"/>
    <w:rsid w:val="00AE158E"/>
    <w:rsid w:val="00AE669A"/>
    <w:rsid w:val="00AF04C6"/>
    <w:rsid w:val="00AF5BB1"/>
    <w:rsid w:val="00AF6D6D"/>
    <w:rsid w:val="00AF737B"/>
    <w:rsid w:val="00B00EBE"/>
    <w:rsid w:val="00B01CC5"/>
    <w:rsid w:val="00B045C9"/>
    <w:rsid w:val="00B05066"/>
    <w:rsid w:val="00B05887"/>
    <w:rsid w:val="00B05B5A"/>
    <w:rsid w:val="00B05F02"/>
    <w:rsid w:val="00B10486"/>
    <w:rsid w:val="00B107C4"/>
    <w:rsid w:val="00B112F0"/>
    <w:rsid w:val="00B11D12"/>
    <w:rsid w:val="00B1232D"/>
    <w:rsid w:val="00B127F5"/>
    <w:rsid w:val="00B13077"/>
    <w:rsid w:val="00B1476A"/>
    <w:rsid w:val="00B14D81"/>
    <w:rsid w:val="00B161E6"/>
    <w:rsid w:val="00B21A0E"/>
    <w:rsid w:val="00B23202"/>
    <w:rsid w:val="00B35A30"/>
    <w:rsid w:val="00B4173E"/>
    <w:rsid w:val="00B44729"/>
    <w:rsid w:val="00B46FD5"/>
    <w:rsid w:val="00B53710"/>
    <w:rsid w:val="00B60556"/>
    <w:rsid w:val="00B641E5"/>
    <w:rsid w:val="00B64788"/>
    <w:rsid w:val="00B668FA"/>
    <w:rsid w:val="00B67F9F"/>
    <w:rsid w:val="00B7141B"/>
    <w:rsid w:val="00B73D9F"/>
    <w:rsid w:val="00B757DE"/>
    <w:rsid w:val="00B84046"/>
    <w:rsid w:val="00B85D41"/>
    <w:rsid w:val="00B85F41"/>
    <w:rsid w:val="00B87897"/>
    <w:rsid w:val="00B919BC"/>
    <w:rsid w:val="00B93F65"/>
    <w:rsid w:val="00B97B84"/>
    <w:rsid w:val="00BA2F8A"/>
    <w:rsid w:val="00BA45CE"/>
    <w:rsid w:val="00BA63EC"/>
    <w:rsid w:val="00BA79AB"/>
    <w:rsid w:val="00BB2198"/>
    <w:rsid w:val="00BB2CAC"/>
    <w:rsid w:val="00BB4C3C"/>
    <w:rsid w:val="00BB5152"/>
    <w:rsid w:val="00BC31EC"/>
    <w:rsid w:val="00BC3BD3"/>
    <w:rsid w:val="00BD0093"/>
    <w:rsid w:val="00BD095D"/>
    <w:rsid w:val="00BD406C"/>
    <w:rsid w:val="00BD53A6"/>
    <w:rsid w:val="00BD6736"/>
    <w:rsid w:val="00BD6D0C"/>
    <w:rsid w:val="00BD7A1C"/>
    <w:rsid w:val="00BE767A"/>
    <w:rsid w:val="00BF5EB1"/>
    <w:rsid w:val="00BF6AB5"/>
    <w:rsid w:val="00BF7051"/>
    <w:rsid w:val="00C01A5C"/>
    <w:rsid w:val="00C01EFF"/>
    <w:rsid w:val="00C027B5"/>
    <w:rsid w:val="00C0302C"/>
    <w:rsid w:val="00C04473"/>
    <w:rsid w:val="00C109C2"/>
    <w:rsid w:val="00C132A1"/>
    <w:rsid w:val="00C139B6"/>
    <w:rsid w:val="00C16546"/>
    <w:rsid w:val="00C203AA"/>
    <w:rsid w:val="00C22CC5"/>
    <w:rsid w:val="00C253CA"/>
    <w:rsid w:val="00C27D07"/>
    <w:rsid w:val="00C30816"/>
    <w:rsid w:val="00C359DF"/>
    <w:rsid w:val="00C40A5A"/>
    <w:rsid w:val="00C42DA4"/>
    <w:rsid w:val="00C42E72"/>
    <w:rsid w:val="00C44940"/>
    <w:rsid w:val="00C478F4"/>
    <w:rsid w:val="00C57B9E"/>
    <w:rsid w:val="00C60CF6"/>
    <w:rsid w:val="00C611E2"/>
    <w:rsid w:val="00C63FF4"/>
    <w:rsid w:val="00C66C6B"/>
    <w:rsid w:val="00C67712"/>
    <w:rsid w:val="00C7650A"/>
    <w:rsid w:val="00C76C6E"/>
    <w:rsid w:val="00C773B1"/>
    <w:rsid w:val="00C90536"/>
    <w:rsid w:val="00C90DE5"/>
    <w:rsid w:val="00C9149D"/>
    <w:rsid w:val="00CA185E"/>
    <w:rsid w:val="00CA2E5F"/>
    <w:rsid w:val="00CA6F0C"/>
    <w:rsid w:val="00CB46C7"/>
    <w:rsid w:val="00CB51A0"/>
    <w:rsid w:val="00CC06BE"/>
    <w:rsid w:val="00CC7C5B"/>
    <w:rsid w:val="00CD2C9F"/>
    <w:rsid w:val="00CD370A"/>
    <w:rsid w:val="00CD7046"/>
    <w:rsid w:val="00CE1223"/>
    <w:rsid w:val="00CE7A91"/>
    <w:rsid w:val="00CF0F71"/>
    <w:rsid w:val="00CF26CA"/>
    <w:rsid w:val="00D05F81"/>
    <w:rsid w:val="00D12814"/>
    <w:rsid w:val="00D13A25"/>
    <w:rsid w:val="00D16094"/>
    <w:rsid w:val="00D22022"/>
    <w:rsid w:val="00D24CAB"/>
    <w:rsid w:val="00D25199"/>
    <w:rsid w:val="00D31A68"/>
    <w:rsid w:val="00D37ED6"/>
    <w:rsid w:val="00D42063"/>
    <w:rsid w:val="00D42CC1"/>
    <w:rsid w:val="00D454B1"/>
    <w:rsid w:val="00D51405"/>
    <w:rsid w:val="00D55D6A"/>
    <w:rsid w:val="00D5607E"/>
    <w:rsid w:val="00D60076"/>
    <w:rsid w:val="00D60E89"/>
    <w:rsid w:val="00D61FE1"/>
    <w:rsid w:val="00D643DF"/>
    <w:rsid w:val="00D7496E"/>
    <w:rsid w:val="00D819A2"/>
    <w:rsid w:val="00D87581"/>
    <w:rsid w:val="00D9359C"/>
    <w:rsid w:val="00D94946"/>
    <w:rsid w:val="00DA021E"/>
    <w:rsid w:val="00DA1C4E"/>
    <w:rsid w:val="00DA4B41"/>
    <w:rsid w:val="00DB19AA"/>
    <w:rsid w:val="00DB1F01"/>
    <w:rsid w:val="00DB296D"/>
    <w:rsid w:val="00DB2989"/>
    <w:rsid w:val="00DB3FF5"/>
    <w:rsid w:val="00DB427D"/>
    <w:rsid w:val="00DB52C3"/>
    <w:rsid w:val="00DB6DD6"/>
    <w:rsid w:val="00DC5706"/>
    <w:rsid w:val="00DD4A92"/>
    <w:rsid w:val="00DD4EA5"/>
    <w:rsid w:val="00DD5079"/>
    <w:rsid w:val="00DD62B9"/>
    <w:rsid w:val="00DD7246"/>
    <w:rsid w:val="00DE131B"/>
    <w:rsid w:val="00DE3D7D"/>
    <w:rsid w:val="00DE55F2"/>
    <w:rsid w:val="00DF26E7"/>
    <w:rsid w:val="00DF4440"/>
    <w:rsid w:val="00DF6713"/>
    <w:rsid w:val="00E002A8"/>
    <w:rsid w:val="00E02786"/>
    <w:rsid w:val="00E1001C"/>
    <w:rsid w:val="00E139A5"/>
    <w:rsid w:val="00E20BBF"/>
    <w:rsid w:val="00E21673"/>
    <w:rsid w:val="00E24257"/>
    <w:rsid w:val="00E26452"/>
    <w:rsid w:val="00E30B46"/>
    <w:rsid w:val="00E36F42"/>
    <w:rsid w:val="00E37F84"/>
    <w:rsid w:val="00E4439E"/>
    <w:rsid w:val="00E44995"/>
    <w:rsid w:val="00E452BB"/>
    <w:rsid w:val="00E47B65"/>
    <w:rsid w:val="00E47EBA"/>
    <w:rsid w:val="00E547C2"/>
    <w:rsid w:val="00E559DF"/>
    <w:rsid w:val="00E559FD"/>
    <w:rsid w:val="00E56DF9"/>
    <w:rsid w:val="00E57782"/>
    <w:rsid w:val="00E6151E"/>
    <w:rsid w:val="00E6323B"/>
    <w:rsid w:val="00E63C32"/>
    <w:rsid w:val="00E67CF8"/>
    <w:rsid w:val="00E71ABB"/>
    <w:rsid w:val="00E77AD5"/>
    <w:rsid w:val="00E81C72"/>
    <w:rsid w:val="00E825FA"/>
    <w:rsid w:val="00E85C5D"/>
    <w:rsid w:val="00E924D4"/>
    <w:rsid w:val="00E94EEC"/>
    <w:rsid w:val="00E956A0"/>
    <w:rsid w:val="00E97BB9"/>
    <w:rsid w:val="00EA0301"/>
    <w:rsid w:val="00EA081B"/>
    <w:rsid w:val="00EA2448"/>
    <w:rsid w:val="00EA2ADF"/>
    <w:rsid w:val="00EA3B8E"/>
    <w:rsid w:val="00EA687E"/>
    <w:rsid w:val="00EA720B"/>
    <w:rsid w:val="00EB3102"/>
    <w:rsid w:val="00EB5DA4"/>
    <w:rsid w:val="00EB65DB"/>
    <w:rsid w:val="00EB77FC"/>
    <w:rsid w:val="00EC01E5"/>
    <w:rsid w:val="00EC2D6D"/>
    <w:rsid w:val="00EC48E9"/>
    <w:rsid w:val="00EC4F1F"/>
    <w:rsid w:val="00EC78C8"/>
    <w:rsid w:val="00EC7BF1"/>
    <w:rsid w:val="00ED04BF"/>
    <w:rsid w:val="00ED0AE0"/>
    <w:rsid w:val="00ED1648"/>
    <w:rsid w:val="00ED3E00"/>
    <w:rsid w:val="00ED42FA"/>
    <w:rsid w:val="00ED625A"/>
    <w:rsid w:val="00ED74AF"/>
    <w:rsid w:val="00EE1EE9"/>
    <w:rsid w:val="00EE48BB"/>
    <w:rsid w:val="00EE5C44"/>
    <w:rsid w:val="00EE7561"/>
    <w:rsid w:val="00EE7D93"/>
    <w:rsid w:val="00EF65B7"/>
    <w:rsid w:val="00EF6920"/>
    <w:rsid w:val="00EF6E1A"/>
    <w:rsid w:val="00F00AB5"/>
    <w:rsid w:val="00F01B81"/>
    <w:rsid w:val="00F12F7A"/>
    <w:rsid w:val="00F1448D"/>
    <w:rsid w:val="00F153DC"/>
    <w:rsid w:val="00F22E4E"/>
    <w:rsid w:val="00F23D6B"/>
    <w:rsid w:val="00F24C61"/>
    <w:rsid w:val="00F265C8"/>
    <w:rsid w:val="00F32835"/>
    <w:rsid w:val="00F33F99"/>
    <w:rsid w:val="00F3403B"/>
    <w:rsid w:val="00F344EC"/>
    <w:rsid w:val="00F3532F"/>
    <w:rsid w:val="00F41B1B"/>
    <w:rsid w:val="00F42105"/>
    <w:rsid w:val="00F44D02"/>
    <w:rsid w:val="00F454F4"/>
    <w:rsid w:val="00F47615"/>
    <w:rsid w:val="00F47DFC"/>
    <w:rsid w:val="00F50548"/>
    <w:rsid w:val="00F50B93"/>
    <w:rsid w:val="00F60A5A"/>
    <w:rsid w:val="00F64C3A"/>
    <w:rsid w:val="00F67516"/>
    <w:rsid w:val="00F678DF"/>
    <w:rsid w:val="00F71C5B"/>
    <w:rsid w:val="00F75B1F"/>
    <w:rsid w:val="00F75C59"/>
    <w:rsid w:val="00F77EC3"/>
    <w:rsid w:val="00F863B9"/>
    <w:rsid w:val="00F87F3F"/>
    <w:rsid w:val="00F912D2"/>
    <w:rsid w:val="00F913E4"/>
    <w:rsid w:val="00F91443"/>
    <w:rsid w:val="00F93AF3"/>
    <w:rsid w:val="00FA004E"/>
    <w:rsid w:val="00FA125E"/>
    <w:rsid w:val="00FA3C99"/>
    <w:rsid w:val="00FA671D"/>
    <w:rsid w:val="00FB0259"/>
    <w:rsid w:val="00FB2304"/>
    <w:rsid w:val="00FB3C60"/>
    <w:rsid w:val="00FB4662"/>
    <w:rsid w:val="00FB5C51"/>
    <w:rsid w:val="00FC00FC"/>
    <w:rsid w:val="00FC0226"/>
    <w:rsid w:val="00FC43A0"/>
    <w:rsid w:val="00FC6B62"/>
    <w:rsid w:val="00FD03C9"/>
    <w:rsid w:val="00FD45CC"/>
    <w:rsid w:val="00FD587C"/>
    <w:rsid w:val="00FD5CEA"/>
    <w:rsid w:val="00FE37BF"/>
    <w:rsid w:val="00FE43CB"/>
    <w:rsid w:val="00FF140F"/>
    <w:rsid w:val="00FF3E4F"/>
    <w:rsid w:val="00FF6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100D9E5-B147-4938-BD03-D1EE8485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7897"/>
    <w:rPr>
      <w:rFonts w:ascii="Times New Roman" w:eastAsia="Times New Roman" w:hAnsi="Times New Roman"/>
      <w:sz w:val="24"/>
      <w:szCs w:val="24"/>
    </w:rPr>
  </w:style>
  <w:style w:type="paragraph" w:styleId="Nagwek1">
    <w:name w:val="heading 1"/>
    <w:basedOn w:val="Normalny"/>
    <w:link w:val="Nagwek1Znak"/>
    <w:uiPriority w:val="99"/>
    <w:qFormat/>
    <w:rsid w:val="00AF04C6"/>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9"/>
    <w:qFormat/>
    <w:rsid w:val="002F19B1"/>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9"/>
    <w:qFormat/>
    <w:rsid w:val="00EC2D6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F04C6"/>
    <w:rPr>
      <w:rFonts w:ascii="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9"/>
    <w:semiHidden/>
    <w:locked/>
    <w:rsid w:val="002F19B1"/>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EC2D6D"/>
    <w:rPr>
      <w:rFonts w:ascii="Arial" w:hAnsi="Arial" w:cs="Arial"/>
      <w:b/>
      <w:bCs/>
      <w:sz w:val="26"/>
      <w:szCs w:val="26"/>
    </w:rPr>
  </w:style>
  <w:style w:type="paragraph" w:styleId="NormalnyWeb">
    <w:name w:val="Normal (Web)"/>
    <w:basedOn w:val="Normalny"/>
    <w:uiPriority w:val="99"/>
    <w:rsid w:val="00AF04C6"/>
    <w:pPr>
      <w:spacing w:before="100" w:beforeAutospacing="1" w:after="100" w:afterAutospacing="1"/>
    </w:pPr>
  </w:style>
  <w:style w:type="paragraph" w:styleId="Lista2">
    <w:name w:val="List 2"/>
    <w:basedOn w:val="Normalny"/>
    <w:uiPriority w:val="99"/>
    <w:semiHidden/>
    <w:rsid w:val="00AF04C6"/>
    <w:pPr>
      <w:ind w:left="566" w:hanging="283"/>
    </w:pPr>
    <w:rPr>
      <w:sz w:val="22"/>
      <w:szCs w:val="22"/>
    </w:rPr>
  </w:style>
  <w:style w:type="paragraph" w:customStyle="1" w:styleId="przypis">
    <w:name w:val="przypis"/>
    <w:basedOn w:val="Normalny"/>
    <w:uiPriority w:val="99"/>
    <w:rsid w:val="00AF04C6"/>
    <w:pPr>
      <w:widowControl w:val="0"/>
      <w:suppressAutoHyphens/>
      <w:spacing w:after="120" w:line="360" w:lineRule="atLeast"/>
      <w:jc w:val="both"/>
    </w:pPr>
    <w:rPr>
      <w:rFonts w:ascii="Times New Roman PL" w:eastAsia="Calibri" w:hAnsi="Times New Roman PL"/>
      <w:sz w:val="22"/>
      <w:szCs w:val="20"/>
    </w:rPr>
  </w:style>
  <w:style w:type="paragraph" w:styleId="Tekstpodstawowy3">
    <w:name w:val="Body Text 3"/>
    <w:basedOn w:val="Normalny"/>
    <w:link w:val="Tekstpodstawowy3Znak"/>
    <w:uiPriority w:val="99"/>
    <w:semiHidden/>
    <w:rsid w:val="00AF04C6"/>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AF04C6"/>
    <w:rPr>
      <w:rFonts w:ascii="Times New Roman" w:hAnsi="Times New Roman" w:cs="Times New Roman"/>
      <w:sz w:val="16"/>
      <w:szCs w:val="16"/>
      <w:lang w:eastAsia="pl-PL"/>
    </w:rPr>
  </w:style>
  <w:style w:type="paragraph" w:customStyle="1" w:styleId="Zal-text">
    <w:name w:val="Zal-text"/>
    <w:basedOn w:val="Normalny"/>
    <w:uiPriority w:val="99"/>
    <w:rsid w:val="00AF04C6"/>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olor w:val="000000"/>
      <w:sz w:val="22"/>
      <w:szCs w:val="22"/>
    </w:rPr>
  </w:style>
  <w:style w:type="paragraph" w:customStyle="1" w:styleId="NormalnyWeb1">
    <w:name w:val="Normalny (Web)1"/>
    <w:basedOn w:val="Normalny"/>
    <w:uiPriority w:val="99"/>
    <w:rsid w:val="00AF04C6"/>
    <w:pPr>
      <w:widowControl w:val="0"/>
      <w:suppressAutoHyphens/>
      <w:spacing w:before="100" w:after="100"/>
      <w:jc w:val="both"/>
    </w:pPr>
    <w:rPr>
      <w:rFonts w:ascii="Arial Unicode MS" w:eastAsia="Arial Unicode MS" w:hAnsi="Arial Unicode MS"/>
      <w:sz w:val="20"/>
    </w:rPr>
  </w:style>
  <w:style w:type="paragraph" w:customStyle="1" w:styleId="tekst">
    <w:name w:val="tekst"/>
    <w:basedOn w:val="Normalny"/>
    <w:uiPriority w:val="99"/>
    <w:rsid w:val="00AF04C6"/>
    <w:pPr>
      <w:suppressLineNumbers/>
      <w:spacing w:before="60" w:after="60"/>
      <w:jc w:val="both"/>
    </w:pPr>
  </w:style>
  <w:style w:type="paragraph" w:customStyle="1" w:styleId="zmart2">
    <w:name w:val="zm art2"/>
    <w:basedOn w:val="Normalny"/>
    <w:uiPriority w:val="99"/>
    <w:rsid w:val="00AF04C6"/>
    <w:pPr>
      <w:widowControl w:val="0"/>
      <w:suppressAutoHyphens/>
      <w:overflowPunct w:val="0"/>
      <w:autoSpaceDE w:val="0"/>
      <w:spacing w:before="60" w:after="60"/>
      <w:ind w:left="1843" w:hanging="1219"/>
      <w:jc w:val="both"/>
      <w:textAlignment w:val="baseline"/>
    </w:pPr>
    <w:rPr>
      <w:rFonts w:eastAsia="Calibri"/>
      <w:szCs w:val="20"/>
    </w:rPr>
  </w:style>
  <w:style w:type="paragraph" w:customStyle="1" w:styleId="ust1art">
    <w:name w:val="ust1 art"/>
    <w:uiPriority w:val="99"/>
    <w:rsid w:val="00AF04C6"/>
    <w:pPr>
      <w:suppressAutoHyphens/>
      <w:overflowPunct w:val="0"/>
      <w:autoSpaceDE w:val="0"/>
      <w:spacing w:before="60" w:after="60"/>
      <w:ind w:left="1843" w:hanging="255"/>
      <w:jc w:val="both"/>
      <w:textAlignment w:val="baseline"/>
    </w:pPr>
    <w:rPr>
      <w:rFonts w:ascii="Times New Roman" w:eastAsia="Times New Roman" w:hAnsi="Times New Roman"/>
      <w:sz w:val="24"/>
      <w:lang w:eastAsia="ar-SA"/>
    </w:rPr>
  </w:style>
  <w:style w:type="paragraph" w:customStyle="1" w:styleId="Tekstblokowy1">
    <w:name w:val="Tekst blokowy1"/>
    <w:basedOn w:val="Normalny"/>
    <w:uiPriority w:val="99"/>
    <w:rsid w:val="00AF04C6"/>
    <w:pPr>
      <w:widowControl w:val="0"/>
      <w:suppressAutoHyphens/>
      <w:ind w:left="540" w:right="-12" w:hanging="360"/>
      <w:jc w:val="both"/>
    </w:pPr>
    <w:rPr>
      <w:rFonts w:eastAsia="Calibri"/>
    </w:rPr>
  </w:style>
  <w:style w:type="paragraph" w:customStyle="1" w:styleId="Tekstpodstawowywcity21">
    <w:name w:val="Tekst podstawowy wcięty 21"/>
    <w:basedOn w:val="Normalny"/>
    <w:uiPriority w:val="99"/>
    <w:rsid w:val="00AF04C6"/>
    <w:pPr>
      <w:widowControl w:val="0"/>
      <w:suppressAutoHyphens/>
      <w:ind w:left="360"/>
      <w:jc w:val="both"/>
    </w:pPr>
    <w:rPr>
      <w:rFonts w:eastAsia="Calibri"/>
      <w:bCs/>
    </w:rPr>
  </w:style>
  <w:style w:type="paragraph" w:styleId="Lista">
    <w:name w:val="List"/>
    <w:basedOn w:val="Normalny"/>
    <w:uiPriority w:val="99"/>
    <w:semiHidden/>
    <w:rsid w:val="00AF04C6"/>
    <w:pPr>
      <w:ind w:left="283" w:hanging="283"/>
    </w:pPr>
  </w:style>
  <w:style w:type="paragraph" w:styleId="Lista3">
    <w:name w:val="List 3"/>
    <w:basedOn w:val="Normalny"/>
    <w:uiPriority w:val="99"/>
    <w:semiHidden/>
    <w:rsid w:val="00AF04C6"/>
    <w:pPr>
      <w:ind w:left="849" w:hanging="283"/>
    </w:pPr>
  </w:style>
  <w:style w:type="paragraph" w:customStyle="1" w:styleId="Listawypunktowana2">
    <w:name w:val="Lista wypunktowana 2"/>
    <w:basedOn w:val="Normalny"/>
    <w:uiPriority w:val="99"/>
    <w:rsid w:val="00AF04C6"/>
    <w:pPr>
      <w:widowControl w:val="0"/>
      <w:suppressAutoHyphens/>
      <w:overflowPunct w:val="0"/>
      <w:autoSpaceDE w:val="0"/>
      <w:ind w:left="360"/>
      <w:jc w:val="both"/>
      <w:textAlignment w:val="baseline"/>
    </w:pPr>
    <w:rPr>
      <w:rFonts w:eastAsia="Calibri"/>
      <w:szCs w:val="20"/>
    </w:rPr>
  </w:style>
  <w:style w:type="paragraph" w:customStyle="1" w:styleId="lit1">
    <w:name w:val="lit1"/>
    <w:basedOn w:val="lit"/>
    <w:uiPriority w:val="99"/>
    <w:rsid w:val="00AF04C6"/>
    <w:pPr>
      <w:ind w:left="1276" w:hanging="340"/>
    </w:pPr>
  </w:style>
  <w:style w:type="paragraph" w:customStyle="1" w:styleId="lit">
    <w:name w:val="lit"/>
    <w:uiPriority w:val="99"/>
    <w:rsid w:val="00AF04C6"/>
    <w:pPr>
      <w:suppressAutoHyphens/>
      <w:overflowPunct w:val="0"/>
      <w:autoSpaceDE w:val="0"/>
      <w:spacing w:before="60" w:after="60"/>
      <w:ind w:left="1281" w:hanging="272"/>
      <w:jc w:val="both"/>
      <w:textAlignment w:val="baseline"/>
    </w:pPr>
    <w:rPr>
      <w:rFonts w:ascii="Times New Roman" w:eastAsia="Times New Roman" w:hAnsi="Times New Roman"/>
      <w:sz w:val="24"/>
      <w:lang w:eastAsia="ar-SA"/>
    </w:rPr>
  </w:style>
  <w:style w:type="paragraph" w:customStyle="1" w:styleId="Tekstpodstawowy21">
    <w:name w:val="Tekst podstawowy 21"/>
    <w:basedOn w:val="Normalny"/>
    <w:uiPriority w:val="99"/>
    <w:rsid w:val="00AF04C6"/>
    <w:pPr>
      <w:widowControl w:val="0"/>
      <w:tabs>
        <w:tab w:val="right" w:pos="12758"/>
        <w:tab w:val="center" w:pos="14040"/>
      </w:tabs>
      <w:suppressAutoHyphens/>
      <w:spacing w:before="360"/>
      <w:ind w:right="-108"/>
      <w:jc w:val="both"/>
    </w:pPr>
    <w:rPr>
      <w:rFonts w:eastAsia="Calibri"/>
    </w:rPr>
  </w:style>
  <w:style w:type="paragraph" w:styleId="Akapitzlist">
    <w:name w:val="List Paragraph"/>
    <w:basedOn w:val="Normalny"/>
    <w:uiPriority w:val="34"/>
    <w:qFormat/>
    <w:rsid w:val="00F01B81"/>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uiPriority w:val="99"/>
    <w:semiHidden/>
    <w:rsid w:val="00EC2D6D"/>
    <w:pPr>
      <w:spacing w:after="120"/>
    </w:pPr>
  </w:style>
  <w:style w:type="character" w:customStyle="1" w:styleId="TekstpodstawowyZnak">
    <w:name w:val="Tekst podstawowy Znak"/>
    <w:basedOn w:val="Domylnaczcionkaakapitu"/>
    <w:link w:val="Tekstpodstawowy"/>
    <w:uiPriority w:val="99"/>
    <w:semiHidden/>
    <w:locked/>
    <w:rsid w:val="00EC2D6D"/>
    <w:rPr>
      <w:rFonts w:ascii="Times New Roman" w:hAnsi="Times New Roman" w:cs="Times New Roman"/>
      <w:sz w:val="24"/>
      <w:szCs w:val="24"/>
    </w:rPr>
  </w:style>
  <w:style w:type="character" w:styleId="Hipercze">
    <w:name w:val="Hyperlink"/>
    <w:basedOn w:val="Domylnaczcionkaakapitu"/>
    <w:uiPriority w:val="99"/>
    <w:semiHidden/>
    <w:rsid w:val="00EC2D6D"/>
    <w:rPr>
      <w:rFonts w:cs="Times New Roman"/>
      <w:color w:val="0000FF"/>
      <w:u w:val="single"/>
    </w:rPr>
  </w:style>
  <w:style w:type="paragraph" w:styleId="Tekstpodstawowywcity2">
    <w:name w:val="Body Text Indent 2"/>
    <w:basedOn w:val="Normalny"/>
    <w:link w:val="Tekstpodstawowywcity2Znak"/>
    <w:uiPriority w:val="99"/>
    <w:semiHidden/>
    <w:rsid w:val="00EC2D6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EC2D6D"/>
    <w:rPr>
      <w:rFonts w:ascii="Times New Roman" w:hAnsi="Times New Roman" w:cs="Times New Roman"/>
      <w:sz w:val="24"/>
      <w:szCs w:val="24"/>
    </w:rPr>
  </w:style>
  <w:style w:type="paragraph" w:customStyle="1" w:styleId="ustp">
    <w:name w:val="ustęp"/>
    <w:basedOn w:val="Normalny"/>
    <w:uiPriority w:val="99"/>
    <w:rsid w:val="00EC2D6D"/>
    <w:pPr>
      <w:tabs>
        <w:tab w:val="left" w:pos="1080"/>
      </w:tabs>
      <w:spacing w:after="120" w:line="312" w:lineRule="auto"/>
      <w:jc w:val="both"/>
    </w:pPr>
    <w:rPr>
      <w:sz w:val="26"/>
      <w:szCs w:val="20"/>
    </w:rPr>
  </w:style>
  <w:style w:type="paragraph" w:styleId="Legenda">
    <w:name w:val="caption"/>
    <w:basedOn w:val="Normalny"/>
    <w:next w:val="Normalny"/>
    <w:uiPriority w:val="99"/>
    <w:qFormat/>
    <w:rsid w:val="00EC2D6D"/>
    <w:pPr>
      <w:adjustRightInd w:val="0"/>
      <w:spacing w:line="360" w:lineRule="atLeast"/>
      <w:jc w:val="right"/>
      <w:textAlignment w:val="baseline"/>
    </w:pPr>
    <w:rPr>
      <w:b/>
      <w:bCs/>
      <w:i/>
      <w:iCs/>
    </w:rPr>
  </w:style>
  <w:style w:type="paragraph" w:styleId="Nagwek">
    <w:name w:val="header"/>
    <w:basedOn w:val="Normalny"/>
    <w:link w:val="NagwekZnak"/>
    <w:uiPriority w:val="99"/>
    <w:semiHidden/>
    <w:rsid w:val="002F19B1"/>
    <w:pPr>
      <w:widowControl w:val="0"/>
      <w:tabs>
        <w:tab w:val="center" w:pos="4536"/>
        <w:tab w:val="right" w:pos="9072"/>
      </w:tabs>
    </w:pPr>
    <w:rPr>
      <w:sz w:val="20"/>
      <w:szCs w:val="20"/>
    </w:rPr>
  </w:style>
  <w:style w:type="character" w:customStyle="1" w:styleId="NagwekZnak">
    <w:name w:val="Nagłówek Znak"/>
    <w:basedOn w:val="Domylnaczcionkaakapitu"/>
    <w:link w:val="Nagwek"/>
    <w:uiPriority w:val="99"/>
    <w:semiHidden/>
    <w:locked/>
    <w:rsid w:val="002F19B1"/>
    <w:rPr>
      <w:rFonts w:ascii="Times New Roman" w:hAnsi="Times New Roman" w:cs="Times New Roman"/>
    </w:rPr>
  </w:style>
  <w:style w:type="character" w:styleId="Numerstrony">
    <w:name w:val="page number"/>
    <w:basedOn w:val="Domylnaczcionkaakapitu"/>
    <w:uiPriority w:val="99"/>
    <w:semiHidden/>
    <w:rsid w:val="002F19B1"/>
    <w:rPr>
      <w:rFonts w:cs="Times New Roman"/>
    </w:rPr>
  </w:style>
  <w:style w:type="paragraph" w:styleId="Stopka">
    <w:name w:val="footer"/>
    <w:basedOn w:val="Normalny"/>
    <w:link w:val="StopkaZnak"/>
    <w:uiPriority w:val="99"/>
    <w:semiHidden/>
    <w:rsid w:val="002F19B1"/>
    <w:pPr>
      <w:widowControl w:val="0"/>
      <w:tabs>
        <w:tab w:val="center" w:pos="4536"/>
        <w:tab w:val="right" w:pos="9072"/>
      </w:tabs>
    </w:pPr>
    <w:rPr>
      <w:sz w:val="20"/>
      <w:szCs w:val="20"/>
    </w:rPr>
  </w:style>
  <w:style w:type="character" w:customStyle="1" w:styleId="StopkaZnak">
    <w:name w:val="Stopka Znak"/>
    <w:basedOn w:val="Domylnaczcionkaakapitu"/>
    <w:link w:val="Stopka"/>
    <w:uiPriority w:val="99"/>
    <w:semiHidden/>
    <w:locked/>
    <w:rsid w:val="002F19B1"/>
    <w:rPr>
      <w:rFonts w:ascii="Times New Roman" w:hAnsi="Times New Roman" w:cs="Times New Roman"/>
    </w:rPr>
  </w:style>
  <w:style w:type="paragraph" w:styleId="Tytu">
    <w:name w:val="Title"/>
    <w:basedOn w:val="Normalny"/>
    <w:link w:val="TytuZnak"/>
    <w:qFormat/>
    <w:rsid w:val="005D4338"/>
    <w:pPr>
      <w:jc w:val="center"/>
    </w:pPr>
    <w:rPr>
      <w:b/>
      <w:szCs w:val="20"/>
    </w:rPr>
  </w:style>
  <w:style w:type="character" w:customStyle="1" w:styleId="TytuZnak">
    <w:name w:val="Tytuł Znak"/>
    <w:basedOn w:val="Domylnaczcionkaakapitu"/>
    <w:link w:val="Tytu"/>
    <w:locked/>
    <w:rsid w:val="005D4338"/>
    <w:rPr>
      <w:rFonts w:ascii="Times New Roman" w:hAnsi="Times New Roman" w:cs="Times New Roman"/>
      <w:b/>
      <w:sz w:val="24"/>
    </w:rPr>
  </w:style>
  <w:style w:type="table" w:styleId="Tabela-Siatka">
    <w:name w:val="Table Grid"/>
    <w:basedOn w:val="Standardowy"/>
    <w:uiPriority w:val="99"/>
    <w:rsid w:val="00A75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A92"/>
    <w:pPr>
      <w:autoSpaceDE w:val="0"/>
      <w:autoSpaceDN w:val="0"/>
      <w:adjustRightInd w:val="0"/>
    </w:pPr>
    <w:rPr>
      <w:rFonts w:ascii="Arial" w:hAnsi="Arial" w:cs="Arial"/>
      <w:color w:val="000000"/>
      <w:sz w:val="24"/>
      <w:szCs w:val="24"/>
      <w:lang w:eastAsia="en-US"/>
    </w:rPr>
  </w:style>
  <w:style w:type="character" w:customStyle="1" w:styleId="ff2">
    <w:name w:val="ff2"/>
    <w:basedOn w:val="Domylnaczcionkaakapitu"/>
    <w:uiPriority w:val="99"/>
    <w:rsid w:val="0017520C"/>
    <w:rPr>
      <w:rFonts w:cs="Times New Roman"/>
    </w:rPr>
  </w:style>
  <w:style w:type="paragraph" w:styleId="Tekstprzypisukocowego">
    <w:name w:val="endnote text"/>
    <w:basedOn w:val="Normalny"/>
    <w:link w:val="TekstprzypisukocowegoZnak"/>
    <w:uiPriority w:val="99"/>
    <w:semiHidden/>
    <w:rsid w:val="00B93F65"/>
    <w:rPr>
      <w:sz w:val="20"/>
      <w:szCs w:val="20"/>
    </w:rPr>
  </w:style>
  <w:style w:type="character" w:customStyle="1" w:styleId="TekstprzypisukocowegoZnak">
    <w:name w:val="Tekst przypisu końcowego Znak"/>
    <w:basedOn w:val="Domylnaczcionkaakapitu"/>
    <w:link w:val="Tekstprzypisukocowego"/>
    <w:uiPriority w:val="99"/>
    <w:semiHidden/>
    <w:locked/>
    <w:rsid w:val="00B93F65"/>
    <w:rPr>
      <w:rFonts w:ascii="Times New Roman" w:hAnsi="Times New Roman" w:cs="Times New Roman"/>
    </w:rPr>
  </w:style>
  <w:style w:type="character" w:styleId="Odwoanieprzypisukocowego">
    <w:name w:val="endnote reference"/>
    <w:basedOn w:val="Domylnaczcionkaakapitu"/>
    <w:uiPriority w:val="99"/>
    <w:semiHidden/>
    <w:rsid w:val="00B93F65"/>
    <w:rPr>
      <w:rFonts w:cs="Times New Roman"/>
      <w:vertAlign w:val="superscript"/>
    </w:rPr>
  </w:style>
  <w:style w:type="paragraph" w:customStyle="1" w:styleId="Akapitzlist1">
    <w:name w:val="Akapit z listą1"/>
    <w:basedOn w:val="Normalny"/>
    <w:uiPriority w:val="99"/>
    <w:rsid w:val="00633034"/>
    <w:pPr>
      <w:spacing w:after="200" w:line="276" w:lineRule="auto"/>
      <w:ind w:left="720"/>
      <w:contextualSpacing/>
      <w:jc w:val="both"/>
    </w:pPr>
    <w:rPr>
      <w:rFonts w:ascii="Calibri" w:hAnsi="Calibri"/>
      <w:sz w:val="22"/>
      <w:szCs w:val="22"/>
      <w:lang w:eastAsia="en-US"/>
    </w:rPr>
  </w:style>
  <w:style w:type="character" w:styleId="Pogrubienie">
    <w:name w:val="Strong"/>
    <w:basedOn w:val="Domylnaczcionkaakapitu"/>
    <w:qFormat/>
    <w:locked/>
    <w:rsid w:val="00406DA9"/>
    <w:rPr>
      <w:b/>
      <w:bCs/>
    </w:rPr>
  </w:style>
  <w:style w:type="character" w:customStyle="1" w:styleId="apple-converted-space">
    <w:name w:val="apple-converted-space"/>
    <w:basedOn w:val="Domylnaczcionkaakapitu"/>
    <w:rsid w:val="00004082"/>
  </w:style>
  <w:style w:type="paragraph" w:styleId="Tekstdymka">
    <w:name w:val="Balloon Text"/>
    <w:basedOn w:val="Normalny"/>
    <w:link w:val="TekstdymkaZnak"/>
    <w:uiPriority w:val="99"/>
    <w:semiHidden/>
    <w:unhideWhenUsed/>
    <w:locked/>
    <w:rsid w:val="002614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14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58047">
      <w:marLeft w:val="0"/>
      <w:marRight w:val="0"/>
      <w:marTop w:val="0"/>
      <w:marBottom w:val="0"/>
      <w:divBdr>
        <w:top w:val="none" w:sz="0" w:space="0" w:color="auto"/>
        <w:left w:val="none" w:sz="0" w:space="0" w:color="auto"/>
        <w:bottom w:val="none" w:sz="0" w:space="0" w:color="auto"/>
        <w:right w:val="none" w:sz="0" w:space="0" w:color="auto"/>
      </w:divBdr>
      <w:divsChild>
        <w:div w:id="238058048">
          <w:marLeft w:val="697"/>
          <w:marRight w:val="0"/>
          <w:marTop w:val="0"/>
          <w:marBottom w:val="0"/>
          <w:divBdr>
            <w:top w:val="none" w:sz="0" w:space="0" w:color="auto"/>
            <w:left w:val="none" w:sz="0" w:space="0" w:color="auto"/>
            <w:bottom w:val="none" w:sz="0" w:space="0" w:color="auto"/>
            <w:right w:val="none" w:sz="0" w:space="0" w:color="auto"/>
          </w:divBdr>
        </w:div>
        <w:div w:id="238058050">
          <w:marLeft w:val="697"/>
          <w:marRight w:val="0"/>
          <w:marTop w:val="0"/>
          <w:marBottom w:val="0"/>
          <w:divBdr>
            <w:top w:val="none" w:sz="0" w:space="0" w:color="auto"/>
            <w:left w:val="none" w:sz="0" w:space="0" w:color="auto"/>
            <w:bottom w:val="none" w:sz="0" w:space="0" w:color="auto"/>
            <w:right w:val="none" w:sz="0" w:space="0" w:color="auto"/>
          </w:divBdr>
        </w:div>
        <w:div w:id="238058055">
          <w:marLeft w:val="697"/>
          <w:marRight w:val="0"/>
          <w:marTop w:val="0"/>
          <w:marBottom w:val="0"/>
          <w:divBdr>
            <w:top w:val="none" w:sz="0" w:space="0" w:color="auto"/>
            <w:left w:val="none" w:sz="0" w:space="0" w:color="auto"/>
            <w:bottom w:val="none" w:sz="0" w:space="0" w:color="auto"/>
            <w:right w:val="none" w:sz="0" w:space="0" w:color="auto"/>
          </w:divBdr>
        </w:div>
      </w:divsChild>
    </w:div>
    <w:div w:id="238058049">
      <w:marLeft w:val="0"/>
      <w:marRight w:val="0"/>
      <w:marTop w:val="0"/>
      <w:marBottom w:val="0"/>
      <w:divBdr>
        <w:top w:val="none" w:sz="0" w:space="0" w:color="auto"/>
        <w:left w:val="none" w:sz="0" w:space="0" w:color="auto"/>
        <w:bottom w:val="none" w:sz="0" w:space="0" w:color="auto"/>
        <w:right w:val="none" w:sz="0" w:space="0" w:color="auto"/>
      </w:divBdr>
    </w:div>
    <w:div w:id="238058051">
      <w:marLeft w:val="0"/>
      <w:marRight w:val="0"/>
      <w:marTop w:val="0"/>
      <w:marBottom w:val="0"/>
      <w:divBdr>
        <w:top w:val="none" w:sz="0" w:space="0" w:color="auto"/>
        <w:left w:val="none" w:sz="0" w:space="0" w:color="auto"/>
        <w:bottom w:val="none" w:sz="0" w:space="0" w:color="auto"/>
        <w:right w:val="none" w:sz="0" w:space="0" w:color="auto"/>
      </w:divBdr>
      <w:divsChild>
        <w:div w:id="238058062">
          <w:marLeft w:val="697"/>
          <w:marRight w:val="0"/>
          <w:marTop w:val="0"/>
          <w:marBottom w:val="0"/>
          <w:divBdr>
            <w:top w:val="none" w:sz="0" w:space="0" w:color="auto"/>
            <w:left w:val="none" w:sz="0" w:space="0" w:color="auto"/>
            <w:bottom w:val="none" w:sz="0" w:space="0" w:color="auto"/>
            <w:right w:val="none" w:sz="0" w:space="0" w:color="auto"/>
          </w:divBdr>
        </w:div>
        <w:div w:id="238058064">
          <w:marLeft w:val="697"/>
          <w:marRight w:val="0"/>
          <w:marTop w:val="0"/>
          <w:marBottom w:val="0"/>
          <w:divBdr>
            <w:top w:val="none" w:sz="0" w:space="0" w:color="auto"/>
            <w:left w:val="none" w:sz="0" w:space="0" w:color="auto"/>
            <w:bottom w:val="none" w:sz="0" w:space="0" w:color="auto"/>
            <w:right w:val="none" w:sz="0" w:space="0" w:color="auto"/>
          </w:divBdr>
        </w:div>
        <w:div w:id="238058065">
          <w:marLeft w:val="697"/>
          <w:marRight w:val="0"/>
          <w:marTop w:val="0"/>
          <w:marBottom w:val="0"/>
          <w:divBdr>
            <w:top w:val="none" w:sz="0" w:space="0" w:color="auto"/>
            <w:left w:val="none" w:sz="0" w:space="0" w:color="auto"/>
            <w:bottom w:val="none" w:sz="0" w:space="0" w:color="auto"/>
            <w:right w:val="none" w:sz="0" w:space="0" w:color="auto"/>
          </w:divBdr>
        </w:div>
      </w:divsChild>
    </w:div>
    <w:div w:id="238058053">
      <w:marLeft w:val="0"/>
      <w:marRight w:val="0"/>
      <w:marTop w:val="0"/>
      <w:marBottom w:val="0"/>
      <w:divBdr>
        <w:top w:val="none" w:sz="0" w:space="0" w:color="auto"/>
        <w:left w:val="none" w:sz="0" w:space="0" w:color="auto"/>
        <w:bottom w:val="none" w:sz="0" w:space="0" w:color="auto"/>
        <w:right w:val="none" w:sz="0" w:space="0" w:color="auto"/>
      </w:divBdr>
      <w:divsChild>
        <w:div w:id="238058052">
          <w:marLeft w:val="697"/>
          <w:marRight w:val="0"/>
          <w:marTop w:val="0"/>
          <w:marBottom w:val="0"/>
          <w:divBdr>
            <w:top w:val="none" w:sz="0" w:space="0" w:color="auto"/>
            <w:left w:val="none" w:sz="0" w:space="0" w:color="auto"/>
            <w:bottom w:val="none" w:sz="0" w:space="0" w:color="auto"/>
            <w:right w:val="none" w:sz="0" w:space="0" w:color="auto"/>
          </w:divBdr>
        </w:div>
        <w:div w:id="238058057">
          <w:marLeft w:val="697"/>
          <w:marRight w:val="0"/>
          <w:marTop w:val="0"/>
          <w:marBottom w:val="0"/>
          <w:divBdr>
            <w:top w:val="none" w:sz="0" w:space="0" w:color="auto"/>
            <w:left w:val="none" w:sz="0" w:space="0" w:color="auto"/>
            <w:bottom w:val="none" w:sz="0" w:space="0" w:color="auto"/>
            <w:right w:val="none" w:sz="0" w:space="0" w:color="auto"/>
          </w:divBdr>
        </w:div>
        <w:div w:id="238058059">
          <w:marLeft w:val="697"/>
          <w:marRight w:val="0"/>
          <w:marTop w:val="0"/>
          <w:marBottom w:val="0"/>
          <w:divBdr>
            <w:top w:val="none" w:sz="0" w:space="0" w:color="auto"/>
            <w:left w:val="none" w:sz="0" w:space="0" w:color="auto"/>
            <w:bottom w:val="none" w:sz="0" w:space="0" w:color="auto"/>
            <w:right w:val="none" w:sz="0" w:space="0" w:color="auto"/>
          </w:divBdr>
        </w:div>
      </w:divsChild>
    </w:div>
    <w:div w:id="238058054">
      <w:marLeft w:val="0"/>
      <w:marRight w:val="0"/>
      <w:marTop w:val="0"/>
      <w:marBottom w:val="0"/>
      <w:divBdr>
        <w:top w:val="none" w:sz="0" w:space="0" w:color="auto"/>
        <w:left w:val="none" w:sz="0" w:space="0" w:color="auto"/>
        <w:bottom w:val="none" w:sz="0" w:space="0" w:color="auto"/>
        <w:right w:val="none" w:sz="0" w:space="0" w:color="auto"/>
      </w:divBdr>
    </w:div>
    <w:div w:id="238058056">
      <w:marLeft w:val="0"/>
      <w:marRight w:val="0"/>
      <w:marTop w:val="0"/>
      <w:marBottom w:val="0"/>
      <w:divBdr>
        <w:top w:val="none" w:sz="0" w:space="0" w:color="auto"/>
        <w:left w:val="none" w:sz="0" w:space="0" w:color="auto"/>
        <w:bottom w:val="none" w:sz="0" w:space="0" w:color="auto"/>
        <w:right w:val="none" w:sz="0" w:space="0" w:color="auto"/>
      </w:divBdr>
    </w:div>
    <w:div w:id="238058058">
      <w:marLeft w:val="0"/>
      <w:marRight w:val="0"/>
      <w:marTop w:val="0"/>
      <w:marBottom w:val="0"/>
      <w:divBdr>
        <w:top w:val="none" w:sz="0" w:space="0" w:color="auto"/>
        <w:left w:val="none" w:sz="0" w:space="0" w:color="auto"/>
        <w:bottom w:val="none" w:sz="0" w:space="0" w:color="auto"/>
        <w:right w:val="none" w:sz="0" w:space="0" w:color="auto"/>
      </w:divBdr>
    </w:div>
    <w:div w:id="238058060">
      <w:marLeft w:val="0"/>
      <w:marRight w:val="0"/>
      <w:marTop w:val="0"/>
      <w:marBottom w:val="0"/>
      <w:divBdr>
        <w:top w:val="none" w:sz="0" w:space="0" w:color="auto"/>
        <w:left w:val="none" w:sz="0" w:space="0" w:color="auto"/>
        <w:bottom w:val="none" w:sz="0" w:space="0" w:color="auto"/>
        <w:right w:val="none" w:sz="0" w:space="0" w:color="auto"/>
      </w:divBdr>
    </w:div>
    <w:div w:id="238058061">
      <w:marLeft w:val="0"/>
      <w:marRight w:val="0"/>
      <w:marTop w:val="0"/>
      <w:marBottom w:val="0"/>
      <w:divBdr>
        <w:top w:val="none" w:sz="0" w:space="0" w:color="auto"/>
        <w:left w:val="none" w:sz="0" w:space="0" w:color="auto"/>
        <w:bottom w:val="none" w:sz="0" w:space="0" w:color="auto"/>
        <w:right w:val="none" w:sz="0" w:space="0" w:color="auto"/>
      </w:divBdr>
    </w:div>
    <w:div w:id="238058063">
      <w:marLeft w:val="0"/>
      <w:marRight w:val="0"/>
      <w:marTop w:val="0"/>
      <w:marBottom w:val="0"/>
      <w:divBdr>
        <w:top w:val="none" w:sz="0" w:space="0" w:color="auto"/>
        <w:left w:val="none" w:sz="0" w:space="0" w:color="auto"/>
        <w:bottom w:val="none" w:sz="0" w:space="0" w:color="auto"/>
        <w:right w:val="none" w:sz="0" w:space="0" w:color="auto"/>
      </w:divBdr>
    </w:div>
    <w:div w:id="92263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14730-3414-4528-A135-4C9973E8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Pages>
  <Words>3151</Words>
  <Characters>18911</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DOBRZE MIEĆ ZAWÓD</cp:lastModifiedBy>
  <cp:revision>22</cp:revision>
  <cp:lastPrinted>2017-05-15T10:15:00Z</cp:lastPrinted>
  <dcterms:created xsi:type="dcterms:W3CDTF">2017-05-19T07:05:00Z</dcterms:created>
  <dcterms:modified xsi:type="dcterms:W3CDTF">2020-05-21T20:32:00Z</dcterms:modified>
</cp:coreProperties>
</file>